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10648" w14:textId="5D012AA5" w:rsidR="001D0FD9" w:rsidRPr="00DC42B9" w:rsidRDefault="001D0FD9" w:rsidP="00DC42B9">
      <w:pPr>
        <w:rPr>
          <w:rFonts w:ascii="Arial" w:hAnsi="Arial"/>
          <w:sz w:val="20"/>
          <w:szCs w:val="20"/>
        </w:rPr>
      </w:pPr>
    </w:p>
    <w:p w14:paraId="545082AB" w14:textId="77777777" w:rsidR="00DC42B9" w:rsidRPr="00DC42B9" w:rsidRDefault="00DC42B9" w:rsidP="00DC42B9">
      <w:pPr>
        <w:rPr>
          <w:rFonts w:ascii="Arial" w:hAnsi="Arial"/>
          <w:sz w:val="20"/>
          <w:szCs w:val="20"/>
        </w:rPr>
      </w:pPr>
    </w:p>
    <w:p w14:paraId="52963068" w14:textId="77777777" w:rsidR="00DC42B9" w:rsidRPr="00BF47D9" w:rsidRDefault="00DC42B9" w:rsidP="00DC42B9">
      <w:pPr>
        <w:rPr>
          <w:rFonts w:ascii="Arial" w:hAnsi="Arial"/>
          <w:sz w:val="20"/>
          <w:szCs w:val="20"/>
          <w:u w:val="single"/>
        </w:rPr>
      </w:pPr>
    </w:p>
    <w:p w14:paraId="78C73F2C" w14:textId="7913350F" w:rsidR="005168A2" w:rsidRPr="00BF47D9" w:rsidRDefault="005168A2" w:rsidP="005168A2">
      <w:pPr>
        <w:shd w:val="clear" w:color="auto" w:fill="FFFFFF" w:themeFill="background1"/>
        <w:jc w:val="center"/>
        <w:textAlignment w:val="baseline"/>
        <w:outlineLvl w:val="0"/>
        <w:rPr>
          <w:rFonts w:ascii="Arial" w:eastAsiaTheme="majorEastAsia" w:hAnsi="Arial"/>
          <w:b/>
          <w:bCs/>
          <w:color w:val="101820"/>
          <w:sz w:val="24"/>
          <w:szCs w:val="24"/>
          <w:u w:val="single"/>
        </w:rPr>
      </w:pPr>
      <w:r w:rsidRPr="00BF47D9">
        <w:rPr>
          <w:rFonts w:ascii="Arial" w:eastAsiaTheme="majorEastAsia" w:hAnsi="Arial"/>
          <w:b/>
          <w:bCs/>
          <w:color w:val="101820"/>
          <w:sz w:val="24"/>
          <w:szCs w:val="24"/>
          <w:u w:val="single"/>
        </w:rPr>
        <w:t>Making vaccination a condition of deployment in the health and wider social care sector</w:t>
      </w:r>
    </w:p>
    <w:p w14:paraId="70E76AB2" w14:textId="77777777" w:rsidR="005168A2" w:rsidRPr="005257C9" w:rsidRDefault="005168A2" w:rsidP="005168A2">
      <w:pPr>
        <w:shd w:val="clear" w:color="auto" w:fill="FFFFFF" w:themeFill="background1"/>
        <w:jc w:val="center"/>
        <w:textAlignment w:val="baseline"/>
        <w:outlineLvl w:val="0"/>
        <w:rPr>
          <w:rFonts w:ascii="Arial" w:eastAsiaTheme="majorEastAsia" w:hAnsi="Arial"/>
          <w:b/>
          <w:bCs/>
          <w:color w:val="101820"/>
          <w:sz w:val="24"/>
          <w:szCs w:val="24"/>
        </w:rPr>
      </w:pPr>
    </w:p>
    <w:p w14:paraId="0ECF84C8" w14:textId="77777777" w:rsidR="005168A2" w:rsidRDefault="005168A2" w:rsidP="005168A2">
      <w:pPr>
        <w:shd w:val="clear" w:color="auto" w:fill="FFFFFF" w:themeFill="background1"/>
        <w:jc w:val="center"/>
        <w:outlineLvl w:val="0"/>
        <w:rPr>
          <w:rFonts w:ascii="Arial" w:eastAsiaTheme="majorEastAsia" w:hAnsi="Arial"/>
          <w:b/>
          <w:bCs/>
          <w:color w:val="101820"/>
          <w:sz w:val="24"/>
          <w:szCs w:val="24"/>
        </w:rPr>
      </w:pPr>
      <w:r w:rsidRPr="574F0AA2">
        <w:rPr>
          <w:rFonts w:ascii="Arial" w:eastAsiaTheme="majorEastAsia" w:hAnsi="Arial"/>
          <w:b/>
          <w:bCs/>
          <w:color w:val="101820"/>
          <w:sz w:val="24"/>
          <w:szCs w:val="24"/>
        </w:rPr>
        <w:t>Royal Pharmaceutical Society response</w:t>
      </w:r>
    </w:p>
    <w:p w14:paraId="1D719EA2" w14:textId="77777777" w:rsidR="005168A2" w:rsidRPr="005168A2" w:rsidRDefault="005168A2" w:rsidP="005168A2">
      <w:pPr>
        <w:shd w:val="clear" w:color="auto" w:fill="FFFFFF" w:themeFill="background1"/>
        <w:outlineLvl w:val="0"/>
        <w:rPr>
          <w:rFonts w:ascii="Arial" w:eastAsiaTheme="minorEastAsia" w:hAnsi="Arial"/>
        </w:rPr>
      </w:pPr>
    </w:p>
    <w:p w14:paraId="4A25A1A1" w14:textId="555430DE" w:rsidR="005168A2" w:rsidRPr="005168A2" w:rsidRDefault="40EBD705" w:rsidP="40EBD705">
      <w:pPr>
        <w:shd w:val="clear" w:color="auto" w:fill="FFFFFF" w:themeFill="background1"/>
        <w:outlineLvl w:val="0"/>
      </w:pPr>
      <w:r w:rsidRPr="40EBD705">
        <w:rPr>
          <w:rFonts w:ascii="Arial" w:eastAsiaTheme="minorEastAsia" w:hAnsi="Arial"/>
        </w:rPr>
        <w:t>The Royal Pharmaceutical Society (RPS) is the professional body for pharmacists in Great Britain. We welcome the opportunity to respond to this consultation and would like to thank the department of health and social care for the v</w:t>
      </w:r>
      <w:r w:rsidRPr="40EBD705">
        <w:rPr>
          <w:rFonts w:ascii="Arial" w:eastAsia="Arial" w:hAnsi="Arial"/>
        </w:rPr>
        <w:t>accination as a condition of deployment roundtable in October 2021.</w:t>
      </w:r>
    </w:p>
    <w:p w14:paraId="23090D3E" w14:textId="77777777" w:rsidR="005168A2" w:rsidRDefault="005168A2" w:rsidP="005168A2">
      <w:pPr>
        <w:shd w:val="clear" w:color="auto" w:fill="FFFFFF" w:themeFill="background1"/>
        <w:outlineLvl w:val="0"/>
        <w:rPr>
          <w:rFonts w:ascii="Arial" w:eastAsiaTheme="majorEastAsia" w:hAnsi="Arial"/>
          <w:b/>
          <w:bCs/>
          <w:color w:val="101820"/>
          <w:sz w:val="24"/>
          <w:szCs w:val="24"/>
        </w:rPr>
      </w:pPr>
    </w:p>
    <w:p w14:paraId="20B68770" w14:textId="77777777" w:rsidR="005168A2" w:rsidRPr="00CC7D52" w:rsidRDefault="005168A2" w:rsidP="005168A2">
      <w:pPr>
        <w:pStyle w:val="Heading3"/>
        <w:shd w:val="clear" w:color="auto" w:fill="FFFFFF" w:themeFill="background1"/>
        <w:rPr>
          <w:rFonts w:ascii="Arial" w:hAnsi="Arial" w:cs="Arial"/>
          <w:b/>
          <w:bCs/>
          <w:color w:val="auto"/>
          <w:sz w:val="22"/>
          <w:szCs w:val="22"/>
        </w:rPr>
      </w:pPr>
      <w:r w:rsidRPr="574F0AA2">
        <w:rPr>
          <w:rFonts w:ascii="Arial" w:hAnsi="Arial" w:cs="Arial"/>
          <w:b/>
          <w:bCs/>
          <w:color w:val="auto"/>
          <w:sz w:val="22"/>
          <w:szCs w:val="22"/>
        </w:rPr>
        <w:t>1.Which of the following best describes your opinion of the requirement: Those deployed to undertake direct treatment or personal care as part of a CQC regulated activity in a healthcare or social care setting (including in someone’s home) must have a COVID-19 and flu vaccination?</w:t>
      </w:r>
    </w:p>
    <w:p w14:paraId="1576A763" w14:textId="77777777" w:rsidR="005168A2" w:rsidRDefault="005168A2" w:rsidP="005168A2">
      <w:pPr>
        <w:rPr>
          <w:rFonts w:ascii="Arial" w:eastAsia="Arial" w:hAnsi="Arial"/>
          <w:b/>
          <w:bCs/>
        </w:rPr>
      </w:pPr>
    </w:p>
    <w:p w14:paraId="04003053" w14:textId="77777777" w:rsidR="005168A2" w:rsidRDefault="005168A2" w:rsidP="005168A2">
      <w:pPr>
        <w:pStyle w:val="ListParagraph"/>
        <w:numPr>
          <w:ilvl w:val="0"/>
          <w:numId w:val="10"/>
        </w:numPr>
        <w:spacing w:after="160" w:line="259" w:lineRule="auto"/>
        <w:rPr>
          <w:rFonts w:eastAsiaTheme="minorEastAsia"/>
          <w:b/>
          <w:bCs/>
        </w:rPr>
      </w:pPr>
      <w:r w:rsidRPr="57C91D20">
        <w:rPr>
          <w:rFonts w:eastAsia="Arial" w:cs="Arial"/>
          <w:b/>
          <w:bCs/>
        </w:rPr>
        <w:t>Must have a Covid-19 vaccination in healthcare</w:t>
      </w:r>
    </w:p>
    <w:p w14:paraId="164A8BD7" w14:textId="77777777" w:rsidR="005168A2" w:rsidRPr="00CC7D52" w:rsidRDefault="005168A2" w:rsidP="005168A2">
      <w:pPr>
        <w:shd w:val="clear" w:color="auto" w:fill="FFFFFF" w:themeFill="background1"/>
        <w:rPr>
          <w:rFonts w:ascii="Arial" w:hAnsi="Arial"/>
          <w:b/>
          <w:bCs/>
          <w:i/>
          <w:iCs/>
        </w:rPr>
      </w:pPr>
      <w:r w:rsidRPr="57C91D20">
        <w:rPr>
          <w:rFonts w:ascii="Arial" w:hAnsi="Arial"/>
          <w:b/>
          <w:bCs/>
          <w:i/>
          <w:iCs/>
        </w:rPr>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44E3669C" w14:textId="77777777" w:rsidR="005168A2" w:rsidRDefault="005168A2" w:rsidP="005168A2">
      <w:pPr>
        <w:jc w:val="both"/>
        <w:rPr>
          <w:rFonts w:ascii="Arial" w:hAnsi="Arial"/>
          <w:b/>
          <w:bCs/>
          <w:shd w:val="clear" w:color="auto" w:fill="FFFFFF"/>
        </w:rPr>
      </w:pPr>
      <w:r w:rsidRPr="574F0AA2">
        <w:rPr>
          <w:rFonts w:ascii="Arial" w:hAnsi="Arial"/>
          <w:b/>
          <w:bCs/>
          <w:shd w:val="clear" w:color="auto" w:fill="FFFFFF"/>
        </w:rPr>
        <w:t>Please provide details to support your answer (maximum 500 words)</w:t>
      </w:r>
    </w:p>
    <w:p w14:paraId="62E44EA7" w14:textId="77777777" w:rsidR="005168A2" w:rsidRDefault="005168A2" w:rsidP="005168A2">
      <w:pPr>
        <w:pStyle w:val="NormalWeb"/>
        <w:shd w:val="clear" w:color="auto" w:fill="FFFFFF" w:themeFill="background1"/>
        <w:spacing w:before="300" w:beforeAutospacing="0" w:after="160" w:afterAutospacing="0" w:line="259" w:lineRule="auto"/>
        <w:jc w:val="both"/>
        <w:rPr>
          <w:rFonts w:ascii="Arial" w:eastAsiaTheme="minorEastAsia" w:hAnsi="Arial" w:cs="Arial"/>
          <w:sz w:val="22"/>
          <w:szCs w:val="22"/>
          <w:lang w:eastAsia="en-US"/>
        </w:rPr>
      </w:pPr>
      <w:r w:rsidRPr="3083022C">
        <w:rPr>
          <w:rFonts w:ascii="Arial" w:eastAsiaTheme="minorEastAsia" w:hAnsi="Arial" w:cs="Arial"/>
          <w:sz w:val="22"/>
          <w:szCs w:val="22"/>
          <w:lang w:eastAsia="en-US"/>
        </w:rPr>
        <w:t xml:space="preserve">Healthcare teams, including pharmacists and their teams, </w:t>
      </w:r>
      <w:r w:rsidRPr="00F43793">
        <w:rPr>
          <w:rFonts w:ascii="Arial" w:eastAsiaTheme="minorEastAsia" w:hAnsi="Arial" w:cs="Arial"/>
          <w:sz w:val="22"/>
          <w:szCs w:val="22"/>
          <w:lang w:eastAsia="en-US"/>
        </w:rPr>
        <w:t>continue to play a critical role in the delivery of both COVID and flu vaccinations and supporting the public throughout the pandemic</w:t>
      </w:r>
      <w:r w:rsidRPr="3083022C">
        <w:rPr>
          <w:rFonts w:ascii="Arial" w:eastAsiaTheme="minorEastAsia" w:hAnsi="Arial" w:cs="Arial"/>
          <w:sz w:val="22"/>
          <w:szCs w:val="22"/>
          <w:lang w:eastAsia="en-US"/>
        </w:rPr>
        <w:t xml:space="preserve">. </w:t>
      </w:r>
    </w:p>
    <w:p w14:paraId="6BAA50A8" w14:textId="77777777" w:rsidR="005168A2" w:rsidRDefault="005168A2" w:rsidP="005168A2">
      <w:pPr>
        <w:pStyle w:val="NormalWeb"/>
        <w:shd w:val="clear" w:color="auto" w:fill="FFFFFF" w:themeFill="background1"/>
        <w:spacing w:before="300" w:beforeAutospacing="0" w:after="160" w:afterAutospacing="0" w:line="259" w:lineRule="auto"/>
        <w:jc w:val="both"/>
        <w:rPr>
          <w:rFonts w:ascii="Arial" w:eastAsiaTheme="minorEastAsia" w:hAnsi="Arial" w:cs="Arial"/>
          <w:sz w:val="22"/>
          <w:szCs w:val="22"/>
          <w:lang w:eastAsia="en-US"/>
        </w:rPr>
      </w:pPr>
      <w:r w:rsidRPr="3083022C">
        <w:rPr>
          <w:rFonts w:ascii="Arial" w:eastAsiaTheme="minorEastAsia" w:hAnsi="Arial" w:cs="Arial"/>
          <w:sz w:val="22"/>
          <w:szCs w:val="22"/>
          <w:lang w:eastAsia="en-US"/>
        </w:rPr>
        <w:t>The RPS actively and strongly encourages all pharmacists to take advantage of the Covid-19 vaccination programme and to get vaccinated unless there is a medical reason why they are unable to.</w:t>
      </w:r>
    </w:p>
    <w:p w14:paraId="6FCD7454" w14:textId="5A154912" w:rsidR="1186440D" w:rsidRDefault="449A9BF3" w:rsidP="1186440D">
      <w:pPr>
        <w:pStyle w:val="NormalWeb"/>
        <w:shd w:val="clear" w:color="auto" w:fill="FFFFFF" w:themeFill="background1"/>
        <w:spacing w:before="0" w:beforeAutospacing="0" w:after="160" w:afterAutospacing="0" w:line="259" w:lineRule="auto"/>
        <w:jc w:val="both"/>
        <w:rPr>
          <w:rFonts w:ascii="Arial" w:eastAsiaTheme="minorEastAsia" w:hAnsi="Arial" w:cs="Arial"/>
          <w:sz w:val="22"/>
          <w:szCs w:val="22"/>
          <w:lang w:eastAsia="en-US"/>
        </w:rPr>
      </w:pPr>
      <w:r w:rsidRPr="449A9BF3">
        <w:rPr>
          <w:rFonts w:ascii="Arial" w:eastAsiaTheme="minorEastAsia" w:hAnsi="Arial" w:cs="Arial"/>
          <w:sz w:val="22"/>
          <w:szCs w:val="22"/>
          <w:lang w:eastAsia="en-US"/>
        </w:rPr>
        <w:t xml:space="preserve">All members of the pharmacy team should have any vaccine deemed necessary to help protect themselves, their </w:t>
      </w:r>
      <w:proofErr w:type="gramStart"/>
      <w:r w:rsidRPr="449A9BF3">
        <w:rPr>
          <w:rFonts w:ascii="Arial" w:eastAsiaTheme="minorEastAsia" w:hAnsi="Arial" w:cs="Arial"/>
          <w:sz w:val="22"/>
          <w:szCs w:val="22"/>
          <w:lang w:eastAsia="en-US"/>
        </w:rPr>
        <w:t>patients</w:t>
      </w:r>
      <w:proofErr w:type="gramEnd"/>
      <w:r w:rsidRPr="449A9BF3">
        <w:rPr>
          <w:rFonts w:ascii="Arial" w:eastAsiaTheme="minorEastAsia" w:hAnsi="Arial" w:cs="Arial"/>
          <w:sz w:val="22"/>
          <w:szCs w:val="22"/>
          <w:lang w:eastAsia="en-US"/>
        </w:rPr>
        <w:t xml:space="preserve"> and the wider community. We consider this to be best practice and part of </w:t>
      </w:r>
      <w:r w:rsidR="008A12FE">
        <w:rPr>
          <w:rFonts w:ascii="Arial" w:eastAsiaTheme="minorEastAsia" w:hAnsi="Arial" w:cs="Arial"/>
          <w:sz w:val="22"/>
          <w:szCs w:val="22"/>
          <w:lang w:eastAsia="en-US"/>
        </w:rPr>
        <w:t>pharmacists</w:t>
      </w:r>
      <w:r w:rsidRPr="449A9BF3">
        <w:rPr>
          <w:rFonts w:ascii="Arial" w:eastAsiaTheme="minorEastAsia" w:hAnsi="Arial" w:cs="Arial"/>
          <w:sz w:val="22"/>
          <w:szCs w:val="22"/>
          <w:lang w:eastAsia="en-US"/>
        </w:rPr>
        <w:t xml:space="preserve"> professional responsibility within </w:t>
      </w:r>
      <w:hyperlink r:id="rId7">
        <w:r w:rsidRPr="449A9BF3">
          <w:rPr>
            <w:rFonts w:ascii="Arial" w:eastAsiaTheme="minorEastAsia" w:hAnsi="Arial" w:cs="Arial"/>
            <w:sz w:val="22"/>
            <w:szCs w:val="22"/>
            <w:u w:val="single"/>
            <w:lang w:eastAsia="en-US"/>
          </w:rPr>
          <w:t>the GPhC standards for pharmacy professionals</w:t>
        </w:r>
      </w:hyperlink>
      <w:r w:rsidRPr="449A9BF3">
        <w:rPr>
          <w:rFonts w:ascii="Arial" w:eastAsiaTheme="minorEastAsia" w:hAnsi="Arial" w:cs="Arial"/>
          <w:sz w:val="22"/>
          <w:szCs w:val="22"/>
          <w:lang w:eastAsia="en-US"/>
        </w:rPr>
        <w:t xml:space="preserve"> where pharmacists should make the care of the patient their first concern and act in their best interests. </w:t>
      </w:r>
    </w:p>
    <w:p w14:paraId="7C657C40" w14:textId="4B864F42" w:rsidR="4C4E2370" w:rsidRDefault="4C4E2370" w:rsidP="4C4E2370">
      <w:pPr>
        <w:pStyle w:val="ListParagraph"/>
        <w:ind w:left="0"/>
        <w:jc w:val="both"/>
        <w:rPr>
          <w:i/>
          <w:iCs/>
          <w:color w:val="FF0000"/>
          <w:szCs w:val="20"/>
        </w:rPr>
      </w:pPr>
    </w:p>
    <w:p w14:paraId="13B3AEDD" w14:textId="77777777" w:rsidR="005168A2" w:rsidRDefault="1186440D" w:rsidP="1186440D">
      <w:pPr>
        <w:pStyle w:val="NormalWeb"/>
        <w:shd w:val="clear" w:color="auto" w:fill="FFFFFF" w:themeFill="background1"/>
        <w:spacing w:before="0" w:beforeAutospacing="0" w:after="160" w:afterAutospacing="0" w:line="259" w:lineRule="auto"/>
        <w:jc w:val="both"/>
        <w:rPr>
          <w:rFonts w:ascii="Arial" w:eastAsiaTheme="minorEastAsia" w:hAnsi="Arial" w:cs="Arial"/>
          <w:sz w:val="22"/>
          <w:szCs w:val="22"/>
          <w:lang w:eastAsia="en-US"/>
        </w:rPr>
      </w:pPr>
      <w:r w:rsidRPr="1186440D">
        <w:rPr>
          <w:rFonts w:ascii="Arial" w:eastAsiaTheme="minorEastAsia" w:hAnsi="Arial" w:cs="Arial"/>
          <w:sz w:val="22"/>
          <w:szCs w:val="22"/>
          <w:lang w:eastAsia="en-US"/>
        </w:rPr>
        <w:t xml:space="preserve">We do not agree with making Covid-19 vaccinations mandatory, as informed and educated choices about health interventions would be more beneficial long-term than enforcing them. Currently 92 % of NHS staff have received their first dose of Covid-19 vaccine and 89% have received their second dose (as of 28 September 2021). </w:t>
      </w:r>
    </w:p>
    <w:p w14:paraId="4A8BBB53" w14:textId="462C5F96" w:rsidR="005168A2" w:rsidRDefault="78F0C40B" w:rsidP="78F0C40B">
      <w:pPr>
        <w:pStyle w:val="NormalWeb"/>
        <w:spacing w:before="0" w:beforeAutospacing="0" w:after="160" w:afterAutospacing="0" w:line="259" w:lineRule="auto"/>
        <w:jc w:val="both"/>
        <w:rPr>
          <w:rFonts w:ascii="Arial" w:eastAsiaTheme="minorEastAsia" w:hAnsi="Arial" w:cs="Arial"/>
          <w:sz w:val="22"/>
          <w:szCs w:val="22"/>
          <w:lang w:eastAsia="en-US"/>
        </w:rPr>
      </w:pPr>
      <w:r w:rsidRPr="78F0C40B">
        <w:rPr>
          <w:rFonts w:ascii="Arial" w:eastAsiaTheme="minorEastAsia" w:hAnsi="Arial" w:cs="Arial"/>
          <w:sz w:val="22"/>
          <w:szCs w:val="22"/>
          <w:lang w:eastAsia="en-US"/>
        </w:rPr>
        <w:t xml:space="preserve">Clear guidance needs to be given to employers as to what they are to do regarding a pharmacist's eligibility to work if they choose not to be vaccinated. </w:t>
      </w:r>
      <w:proofErr w:type="gramStart"/>
      <w:r w:rsidRPr="78F0C40B">
        <w:rPr>
          <w:rFonts w:ascii="Arial" w:eastAsiaTheme="minorEastAsia" w:hAnsi="Arial" w:cs="Arial"/>
          <w:sz w:val="22"/>
          <w:szCs w:val="22"/>
          <w:lang w:eastAsia="en-US"/>
        </w:rPr>
        <w:t>In order to</w:t>
      </w:r>
      <w:proofErr w:type="gramEnd"/>
      <w:r w:rsidRPr="78F0C40B">
        <w:rPr>
          <w:rFonts w:ascii="Arial" w:eastAsiaTheme="minorEastAsia" w:hAnsi="Arial" w:cs="Arial"/>
          <w:sz w:val="22"/>
          <w:szCs w:val="22"/>
          <w:lang w:eastAsia="en-US"/>
        </w:rPr>
        <w:t xml:space="preserve"> minimise risks to patients and colleagues we would expect that unvaccinated pharmacists take steps to make sure that they minimise risks, including a discission with their employer, risk assessment and infection prevention measures. We would welcome strong guidance from the Department of Health to provide consistency of approach for employers who have staff who choose not to be vaccinated. </w:t>
      </w:r>
    </w:p>
    <w:p w14:paraId="6F4812D9" w14:textId="77777777" w:rsidR="005168A2" w:rsidRDefault="005168A2" w:rsidP="1186440D">
      <w:pPr>
        <w:spacing w:after="160" w:line="259" w:lineRule="auto"/>
      </w:pPr>
      <w:r w:rsidRPr="1186440D">
        <w:rPr>
          <w:rFonts w:ascii="Arial" w:eastAsiaTheme="minorEastAsia" w:hAnsi="Arial"/>
        </w:rPr>
        <w:t xml:space="preserve">We recognise this is a topic that splits opinion due to professional and ethical considerations. We surveyed our membership and pharmacy technicians in October 2021 to get a snapshot </w:t>
      </w:r>
      <w:r w:rsidRPr="1186440D">
        <w:rPr>
          <w:rFonts w:ascii="Arial" w:eastAsiaTheme="minorEastAsia" w:hAnsi="Arial"/>
        </w:rPr>
        <w:lastRenderedPageBreak/>
        <w:t>view of their opinions on the topic. Of the 2211 responses 53% supported mandatory vaccination and 47% did not support making covid vaccination mandatory. There was no overwhelming majority either way*</w:t>
      </w:r>
      <w:r w:rsidRPr="1186440D">
        <w:rPr>
          <w:rStyle w:val="FootnoteReference"/>
          <w:rFonts w:ascii="Arial" w:eastAsiaTheme="minorEastAsia" w:hAnsi="Arial"/>
        </w:rPr>
        <w:footnoteReference w:id="1"/>
      </w:r>
      <w:r w:rsidRPr="1186440D">
        <w:rPr>
          <w:rFonts w:ascii="Arial" w:eastAsiaTheme="minorEastAsia" w:hAnsi="Arial"/>
        </w:rPr>
        <w:t>.</w:t>
      </w:r>
    </w:p>
    <w:p w14:paraId="3B08025F" w14:textId="77777777" w:rsidR="005168A2" w:rsidRDefault="4C4E2370" w:rsidP="4C4E2370">
      <w:pPr>
        <w:pStyle w:val="NormalWeb"/>
        <w:shd w:val="clear" w:color="auto" w:fill="FFFFFF" w:themeFill="background1"/>
        <w:spacing w:before="0" w:beforeAutospacing="0" w:after="160" w:afterAutospacing="0" w:line="259" w:lineRule="auto"/>
        <w:jc w:val="both"/>
        <w:rPr>
          <w:rFonts w:ascii="Arial" w:hAnsi="Arial" w:cs="Arial"/>
          <w:sz w:val="22"/>
          <w:szCs w:val="22"/>
          <w:lang w:eastAsia="en-US"/>
        </w:rPr>
      </w:pPr>
      <w:r w:rsidRPr="4C4E2370">
        <w:rPr>
          <w:rFonts w:ascii="Arial" w:eastAsiaTheme="minorEastAsia" w:hAnsi="Arial" w:cs="Arial"/>
          <w:sz w:val="22"/>
          <w:szCs w:val="22"/>
          <w:lang w:eastAsia="en-US"/>
        </w:rPr>
        <w:t xml:space="preserve">In light of these results, further engagement with the profession and other considerations including the unintended consequence of enforcing vaccination we believe that our </w:t>
      </w:r>
      <w:hyperlink r:id="rId8">
        <w:r w:rsidRPr="4C4E2370">
          <w:rPr>
            <w:rStyle w:val="Hyperlink"/>
            <w:rFonts w:eastAsiaTheme="minorEastAsia" w:cs="Arial"/>
            <w:sz w:val="22"/>
            <w:szCs w:val="22"/>
            <w:lang w:eastAsia="en-US"/>
          </w:rPr>
          <w:t xml:space="preserve">current </w:t>
        </w:r>
        <w:r w:rsidRPr="4C4E2370">
          <w:rPr>
            <w:rStyle w:val="Hyperlink"/>
            <w:rFonts w:ascii="Arial" w:eastAsia="Arial" w:hAnsi="Arial" w:cs="Arial"/>
            <w:sz w:val="22"/>
            <w:szCs w:val="22"/>
            <w:lang w:eastAsia="en-US"/>
          </w:rPr>
          <w:t>position statement</w:t>
        </w:r>
      </w:hyperlink>
      <w:r w:rsidRPr="4C4E2370">
        <w:rPr>
          <w:rFonts w:ascii="Arial" w:eastAsia="Arial" w:hAnsi="Arial" w:cs="Arial"/>
          <w:sz w:val="22"/>
          <w:szCs w:val="22"/>
          <w:lang w:eastAsia="en-US"/>
        </w:rPr>
        <w:t xml:space="preserve"> </w:t>
      </w:r>
      <w:r w:rsidRPr="4C4E2370">
        <w:rPr>
          <w:rFonts w:ascii="Arial" w:eastAsiaTheme="minorEastAsia" w:hAnsi="Arial" w:cs="Arial"/>
          <w:sz w:val="22"/>
          <w:szCs w:val="22"/>
          <w:lang w:eastAsia="en-US"/>
        </w:rPr>
        <w:t>is applicable.</w:t>
      </w:r>
    </w:p>
    <w:p w14:paraId="3D4FD3F3" w14:textId="77777777" w:rsidR="005168A2" w:rsidRDefault="005168A2" w:rsidP="005168A2">
      <w:pPr>
        <w:pStyle w:val="NormalWeb"/>
        <w:shd w:val="clear" w:color="auto" w:fill="FFFFFF" w:themeFill="background1"/>
        <w:spacing w:before="0" w:beforeAutospacing="0" w:after="160" w:afterAutospacing="0" w:line="259" w:lineRule="auto"/>
        <w:jc w:val="both"/>
        <w:rPr>
          <w:rFonts w:ascii="Arial" w:eastAsia="Arial" w:hAnsi="Arial" w:cs="Arial"/>
          <w:sz w:val="22"/>
          <w:szCs w:val="22"/>
          <w:lang w:eastAsia="en-US"/>
        </w:rPr>
      </w:pPr>
      <w:r w:rsidRPr="53EBBAC2">
        <w:rPr>
          <w:rFonts w:ascii="Arial" w:eastAsiaTheme="minorEastAsia" w:hAnsi="Arial" w:cs="Arial"/>
          <w:sz w:val="22"/>
          <w:szCs w:val="22"/>
          <w:lang w:eastAsia="en-US"/>
        </w:rPr>
        <w:t xml:space="preserve">Making Covid-19 vaccination a condition of deployment could result in </w:t>
      </w:r>
      <w:proofErr w:type="gramStart"/>
      <w:r w:rsidRPr="53EBBAC2">
        <w:rPr>
          <w:rFonts w:ascii="Arial" w:eastAsiaTheme="minorEastAsia" w:hAnsi="Arial" w:cs="Arial"/>
          <w:sz w:val="22"/>
          <w:szCs w:val="22"/>
          <w:lang w:eastAsia="en-US"/>
        </w:rPr>
        <w:t>a number of</w:t>
      </w:r>
      <w:proofErr w:type="gramEnd"/>
      <w:r w:rsidRPr="53EBBAC2">
        <w:rPr>
          <w:rFonts w:ascii="Arial" w:eastAsiaTheme="minorEastAsia" w:hAnsi="Arial" w:cs="Arial"/>
          <w:sz w:val="22"/>
          <w:szCs w:val="22"/>
          <w:lang w:eastAsia="en-US"/>
        </w:rPr>
        <w:t xml:space="preserve"> unintended consequences such as:</w:t>
      </w:r>
    </w:p>
    <w:p w14:paraId="57AE9431" w14:textId="6B8764CC" w:rsidR="005168A2" w:rsidRPr="00FC715C" w:rsidRDefault="78F0C40B" w:rsidP="78F0C40B">
      <w:pPr>
        <w:pStyle w:val="NormalWeb"/>
        <w:numPr>
          <w:ilvl w:val="0"/>
          <w:numId w:val="11"/>
        </w:numPr>
        <w:shd w:val="clear" w:color="auto" w:fill="FFFFFF" w:themeFill="background1"/>
        <w:spacing w:before="300" w:beforeAutospacing="0" w:after="160" w:afterAutospacing="0" w:line="259" w:lineRule="auto"/>
        <w:jc w:val="both"/>
        <w:rPr>
          <w:rFonts w:asciiTheme="minorHAnsi" w:eastAsiaTheme="minorEastAsia" w:hAnsiTheme="minorHAnsi" w:cstheme="minorBidi"/>
          <w:sz w:val="22"/>
          <w:szCs w:val="22"/>
          <w:lang w:eastAsia="en-US"/>
        </w:rPr>
      </w:pPr>
      <w:r w:rsidRPr="78F0C40B">
        <w:rPr>
          <w:rFonts w:ascii="Arial" w:eastAsia="Arial" w:hAnsi="Arial" w:cs="Arial"/>
          <w:sz w:val="22"/>
          <w:szCs w:val="22"/>
          <w:lang w:eastAsia="en-US"/>
        </w:rPr>
        <w:t xml:space="preserve">The </w:t>
      </w:r>
      <w:r w:rsidRPr="008A12FE">
        <w:rPr>
          <w:rStyle w:val="Hyperlink"/>
          <w:rFonts w:eastAsia="Arial"/>
        </w:rPr>
        <w:t>G</w:t>
      </w:r>
      <w:hyperlink r:id="rId9">
        <w:r w:rsidRPr="78F0C40B">
          <w:rPr>
            <w:rStyle w:val="Hyperlink"/>
            <w:rFonts w:ascii="Arial" w:eastAsia="Arial" w:hAnsi="Arial" w:cs="Arial"/>
            <w:sz w:val="22"/>
            <w:szCs w:val="22"/>
            <w:lang w:eastAsia="en-US"/>
          </w:rPr>
          <w:t>reen Book chapter on consent</w:t>
        </w:r>
      </w:hyperlink>
      <w:r w:rsidRPr="78F0C40B">
        <w:rPr>
          <w:rFonts w:ascii="Arial" w:eastAsia="Arial" w:hAnsi="Arial" w:cs="Arial"/>
          <w:sz w:val="22"/>
          <w:szCs w:val="22"/>
          <w:lang w:eastAsia="en-US"/>
        </w:rPr>
        <w:t xml:space="preserve"> clearly states</w:t>
      </w:r>
      <w:r w:rsidRPr="78F0C40B">
        <w:rPr>
          <w:rFonts w:ascii="Arial" w:eastAsia="Arial" w:hAnsi="Arial" w:cs="Arial"/>
          <w:i/>
          <w:iCs/>
          <w:sz w:val="22"/>
          <w:szCs w:val="22"/>
          <w:lang w:eastAsia="en-US"/>
        </w:rPr>
        <w:t xml:space="preserve"> 'the rights of individuals to decide what happens to their own bodies and consent is a fundamental principle of good healthcare and professional practice’.</w:t>
      </w:r>
      <w:r w:rsidRPr="78F0C40B">
        <w:rPr>
          <w:rFonts w:ascii="Arial" w:eastAsia="Arial" w:hAnsi="Arial" w:cs="Arial"/>
          <w:sz w:val="22"/>
          <w:szCs w:val="22"/>
          <w:lang w:eastAsia="en-US"/>
        </w:rPr>
        <w:t xml:space="preserve"> Getting consent from a person who is unhappy to have the vaccine raises concerns around consent for both the patient and the vaccinator. </w:t>
      </w:r>
    </w:p>
    <w:p w14:paraId="3A82D829" w14:textId="6F9DD229" w:rsidR="005168A2" w:rsidRPr="00FC715C" w:rsidRDefault="78F0C40B" w:rsidP="78F0C40B">
      <w:pPr>
        <w:pStyle w:val="NormalWeb"/>
        <w:numPr>
          <w:ilvl w:val="0"/>
          <w:numId w:val="11"/>
        </w:numPr>
        <w:shd w:val="clear" w:color="auto" w:fill="FFFFFF" w:themeFill="background1"/>
        <w:spacing w:before="300" w:beforeAutospacing="0" w:after="160" w:afterAutospacing="0" w:line="259" w:lineRule="auto"/>
        <w:jc w:val="both"/>
        <w:rPr>
          <w:lang w:eastAsia="en-US"/>
        </w:rPr>
      </w:pPr>
      <w:r w:rsidRPr="78F0C40B">
        <w:rPr>
          <w:rFonts w:ascii="Arial" w:eastAsia="Arial" w:hAnsi="Arial" w:cs="Arial"/>
          <w:sz w:val="22"/>
          <w:szCs w:val="22"/>
          <w:lang w:eastAsia="en-US"/>
        </w:rPr>
        <w:t>If health and care staff do not wish to be vaccinated and can no longer undertake their daily work this could have a significant impact on patient safety and patient care. This is likely to have an impact on access to health and care services across primary and secondary care as well as community services.</w:t>
      </w:r>
    </w:p>
    <w:p w14:paraId="48AB704A" w14:textId="77777777" w:rsidR="005168A2" w:rsidRPr="004F6530" w:rsidRDefault="005168A2" w:rsidP="005168A2">
      <w:pPr>
        <w:pStyle w:val="NormalWeb"/>
        <w:numPr>
          <w:ilvl w:val="0"/>
          <w:numId w:val="11"/>
        </w:numPr>
        <w:spacing w:after="160" w:afterAutospacing="0" w:line="259" w:lineRule="auto"/>
        <w:jc w:val="both"/>
        <w:rPr>
          <w:rFonts w:asciiTheme="minorHAnsi" w:eastAsiaTheme="minorEastAsia" w:hAnsiTheme="minorHAnsi" w:cstheme="minorBidi"/>
        </w:rPr>
      </w:pPr>
      <w:r w:rsidRPr="2ED5F1F5">
        <w:rPr>
          <w:rFonts w:ascii="Arial" w:hAnsi="Arial" w:cs="Arial"/>
          <w:sz w:val="22"/>
          <w:szCs w:val="22"/>
        </w:rPr>
        <w:t>There are currently issues around covid-19 vaccine uptake in terms of demographics and these proposals could lead to potential discrimination and inequalities in the workforce, particularly with people from some ethnic minorities and socioeconomic backgrounds.</w:t>
      </w:r>
    </w:p>
    <w:p w14:paraId="73FFA717" w14:textId="77777777" w:rsidR="005168A2" w:rsidRDefault="005168A2" w:rsidP="005168A2">
      <w:pPr>
        <w:pStyle w:val="NormalWeb"/>
        <w:numPr>
          <w:ilvl w:val="0"/>
          <w:numId w:val="11"/>
        </w:numPr>
        <w:spacing w:before="300" w:beforeAutospacing="0" w:after="160" w:afterAutospacing="0" w:line="259" w:lineRule="auto"/>
        <w:jc w:val="both"/>
        <w:rPr>
          <w:lang w:eastAsia="en-US"/>
        </w:rPr>
      </w:pPr>
      <w:r w:rsidRPr="2ED5F1F5">
        <w:rPr>
          <w:rFonts w:ascii="Arial" w:eastAsia="Arial" w:hAnsi="Arial" w:cs="Arial"/>
          <w:sz w:val="22"/>
          <w:szCs w:val="22"/>
          <w:lang w:eastAsia="en-US"/>
        </w:rPr>
        <w:t>Many health and care professionals are already experiencing mental health issues and extreme workforce pressures. Being mandated to have a vaccine, or the effect on other members of their teams, could add to those pressures.</w:t>
      </w:r>
    </w:p>
    <w:p w14:paraId="31B9FFE3" w14:textId="77777777" w:rsidR="005168A2" w:rsidRDefault="005168A2" w:rsidP="005168A2">
      <w:pPr>
        <w:pStyle w:val="NormalWeb"/>
        <w:numPr>
          <w:ilvl w:val="0"/>
          <w:numId w:val="11"/>
        </w:numPr>
        <w:spacing w:before="300" w:beforeAutospacing="0" w:after="160" w:afterAutospacing="0" w:line="259" w:lineRule="auto"/>
        <w:jc w:val="both"/>
        <w:rPr>
          <w:lang w:eastAsia="en-US"/>
        </w:rPr>
      </w:pPr>
      <w:r w:rsidRPr="57C91D20">
        <w:rPr>
          <w:rFonts w:ascii="Arial" w:eastAsia="Arial" w:hAnsi="Arial" w:cs="Arial"/>
          <w:sz w:val="22"/>
          <w:szCs w:val="22"/>
          <w:lang w:eastAsia="en-US"/>
        </w:rPr>
        <w:t>Employers will be required to collect and process data on vaccination status, and this could impact significantly on workload.</w:t>
      </w:r>
    </w:p>
    <w:p w14:paraId="479A7BE9" w14:textId="77777777" w:rsidR="005168A2" w:rsidRPr="00FC715C" w:rsidRDefault="78F0C40B" w:rsidP="005168A2">
      <w:pPr>
        <w:pStyle w:val="NormalWeb"/>
        <w:numPr>
          <w:ilvl w:val="0"/>
          <w:numId w:val="11"/>
        </w:numPr>
        <w:spacing w:before="300" w:beforeAutospacing="0" w:after="160" w:afterAutospacing="0" w:line="259" w:lineRule="auto"/>
        <w:jc w:val="both"/>
        <w:rPr>
          <w:color w:val="000000" w:themeColor="text1"/>
          <w:lang w:eastAsia="en-US"/>
        </w:rPr>
      </w:pPr>
      <w:r w:rsidRPr="78F0C40B">
        <w:rPr>
          <w:rFonts w:ascii="Arial" w:eastAsia="Arial" w:hAnsi="Arial" w:cs="Arial"/>
          <w:sz w:val="22"/>
          <w:szCs w:val="22"/>
          <w:lang w:eastAsia="en-US"/>
        </w:rPr>
        <w:t>The more deprived areas could potentially be the hardest hit, as those living and working in these areas are least likely to be vaccinated. This could mean that health and care staff working in deprived areas are less likely to get vaccinated so the provision of care in these areas will be reduced.</w:t>
      </w:r>
    </w:p>
    <w:p w14:paraId="7D7ADAEA" w14:textId="6D16D1A9" w:rsidR="4C4E2370" w:rsidRDefault="4C4E2370" w:rsidP="4C4E2370">
      <w:pPr>
        <w:pStyle w:val="ListParagraph"/>
        <w:ind w:left="0"/>
        <w:jc w:val="both"/>
        <w:rPr>
          <w:i/>
          <w:iCs/>
          <w:szCs w:val="20"/>
        </w:rPr>
      </w:pPr>
    </w:p>
    <w:p w14:paraId="3F0A2386" w14:textId="77777777" w:rsidR="005168A2" w:rsidRDefault="005168A2" w:rsidP="005168A2">
      <w:pPr>
        <w:pStyle w:val="ListParagraph"/>
        <w:ind w:left="0"/>
        <w:jc w:val="both"/>
        <w:rPr>
          <w:rFonts w:eastAsia="Times New Roman" w:cs="Arial"/>
          <w:lang w:eastAsia="en-GB"/>
        </w:rPr>
      </w:pPr>
    </w:p>
    <w:p w14:paraId="0301AED0" w14:textId="77777777" w:rsidR="005168A2" w:rsidRPr="00FC715C" w:rsidRDefault="005168A2" w:rsidP="005168A2">
      <w:pPr>
        <w:pStyle w:val="ListParagraph"/>
        <w:numPr>
          <w:ilvl w:val="0"/>
          <w:numId w:val="10"/>
        </w:numPr>
        <w:spacing w:after="160" w:line="259" w:lineRule="auto"/>
        <w:jc w:val="both"/>
        <w:rPr>
          <w:rFonts w:eastAsia="Times New Roman" w:cs="Arial"/>
          <w:lang w:eastAsia="en-GB"/>
        </w:rPr>
      </w:pPr>
      <w:r w:rsidRPr="00FC715C">
        <w:rPr>
          <w:rFonts w:eastAsia="Times New Roman" w:cs="Arial"/>
          <w:b/>
          <w:bCs/>
          <w:lang w:eastAsia="en-GB"/>
        </w:rPr>
        <w:t>Must have a COVID-19 vaccination in social care </w:t>
      </w:r>
      <w:hyperlink r:id="rId10">
        <w:r w:rsidRPr="00FC715C">
          <w:rPr>
            <w:rFonts w:eastAsia="Times New Roman" w:cs="Arial"/>
            <w:b/>
            <w:bCs/>
            <w:u w:val="single"/>
            <w:lang w:eastAsia="en-GB"/>
          </w:rPr>
          <w:t>*</w:t>
        </w:r>
      </w:hyperlink>
    </w:p>
    <w:p w14:paraId="729C20F3" w14:textId="77777777" w:rsidR="005168A2" w:rsidRPr="00CC7D52" w:rsidRDefault="005168A2" w:rsidP="005168A2">
      <w:pPr>
        <w:jc w:val="both"/>
        <w:rPr>
          <w:rFonts w:ascii="Arial" w:hAnsi="Arial"/>
          <w:b/>
          <w:bCs/>
          <w:i/>
          <w:iCs/>
        </w:rPr>
      </w:pPr>
      <w:r w:rsidRPr="57C91D20">
        <w:rPr>
          <w:rFonts w:ascii="Arial" w:hAnsi="Arial"/>
          <w:b/>
          <w:bCs/>
          <w:i/>
          <w:iCs/>
        </w:rPr>
        <w:lastRenderedPageBreak/>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6AA8FDBE" w14:textId="77777777" w:rsidR="005168A2" w:rsidRPr="00CC7D52" w:rsidRDefault="005168A2" w:rsidP="005168A2">
      <w:pPr>
        <w:jc w:val="both"/>
        <w:rPr>
          <w:rFonts w:ascii="Arial" w:hAnsi="Arial"/>
          <w:b/>
          <w:bCs/>
          <w:shd w:val="clear" w:color="auto" w:fill="FFFFFF"/>
        </w:rPr>
      </w:pPr>
      <w:r w:rsidRPr="57C91D20">
        <w:rPr>
          <w:rFonts w:ascii="Arial" w:hAnsi="Arial"/>
          <w:b/>
          <w:bCs/>
          <w:shd w:val="clear" w:color="auto" w:fill="FFFFFF"/>
        </w:rPr>
        <w:t>Please provide details to support your answer (maximum 500 words)</w:t>
      </w:r>
    </w:p>
    <w:p w14:paraId="701B4F57" w14:textId="77777777" w:rsidR="005168A2" w:rsidRPr="00431E08" w:rsidRDefault="005168A2" w:rsidP="005168A2">
      <w:pPr>
        <w:jc w:val="both"/>
        <w:rPr>
          <w:rFonts w:ascii="Arial" w:hAnsi="Arial"/>
          <w:shd w:val="clear" w:color="auto" w:fill="FFFFFF"/>
        </w:rPr>
      </w:pPr>
      <w:r w:rsidRPr="574F0AA2">
        <w:rPr>
          <w:rFonts w:ascii="Arial" w:hAnsi="Arial"/>
          <w:shd w:val="clear" w:color="auto" w:fill="FFFFFF"/>
        </w:rPr>
        <w:t xml:space="preserve">Our arguments are set out above and in our position statement </w:t>
      </w:r>
      <w:hyperlink r:id="rId11">
        <w:r w:rsidRPr="57C91D20">
          <w:rPr>
            <w:rStyle w:val="Hyperlink"/>
          </w:rPr>
          <w:t>https://www.rpharms.com/recognition/all-our-campaigns/policy-a-z/covid-19-vaccinations-for-pharmacists</w:t>
        </w:r>
      </w:hyperlink>
    </w:p>
    <w:p w14:paraId="62BFBD55" w14:textId="77777777" w:rsidR="005168A2" w:rsidRPr="00FC715C" w:rsidRDefault="005168A2" w:rsidP="005168A2">
      <w:pPr>
        <w:pStyle w:val="ListParagraph"/>
        <w:jc w:val="both"/>
        <w:rPr>
          <w:rFonts w:eastAsia="Times New Roman" w:cs="Arial"/>
          <w:lang w:eastAsia="en-GB"/>
        </w:rPr>
      </w:pPr>
    </w:p>
    <w:p w14:paraId="70CF421D" w14:textId="77777777" w:rsidR="005168A2" w:rsidRPr="00FC715C" w:rsidRDefault="005168A2" w:rsidP="005168A2">
      <w:pPr>
        <w:pStyle w:val="ListParagraph"/>
        <w:numPr>
          <w:ilvl w:val="0"/>
          <w:numId w:val="10"/>
        </w:numPr>
        <w:spacing w:after="160" w:line="259" w:lineRule="auto"/>
        <w:jc w:val="both"/>
        <w:rPr>
          <w:rFonts w:eastAsia="Times New Roman" w:cs="Arial"/>
          <w:lang w:eastAsia="en-GB"/>
        </w:rPr>
      </w:pPr>
      <w:r w:rsidRPr="00FC715C">
        <w:rPr>
          <w:rFonts w:cs="Arial"/>
          <w:b/>
          <w:bCs/>
          <w:shd w:val="clear" w:color="auto" w:fill="FFFFFF"/>
        </w:rPr>
        <w:t>Must have a Flu vaccination in healthcare </w:t>
      </w:r>
      <w:hyperlink r:id="rId12" w:tooltip="This is a required question" w:history="1">
        <w:r w:rsidRPr="00FC715C">
          <w:rPr>
            <w:rStyle w:val="Hyperlink"/>
            <w:rFonts w:cs="Arial"/>
            <w:b/>
            <w:bCs/>
            <w:shd w:val="clear" w:color="auto" w:fill="FFFFFF"/>
          </w:rPr>
          <w:t>*</w:t>
        </w:r>
      </w:hyperlink>
    </w:p>
    <w:p w14:paraId="5A284360"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55ADA8FE" w14:textId="77777777" w:rsidR="005168A2" w:rsidRPr="00CC7D52" w:rsidRDefault="005168A2" w:rsidP="005168A2">
      <w:pPr>
        <w:jc w:val="both"/>
        <w:rPr>
          <w:rFonts w:ascii="Arial" w:hAnsi="Arial"/>
          <w:b/>
          <w:bCs/>
          <w:shd w:val="clear" w:color="auto" w:fill="FFFFFF"/>
        </w:rPr>
      </w:pPr>
      <w:r w:rsidRPr="57C91D20">
        <w:rPr>
          <w:rFonts w:ascii="Arial" w:hAnsi="Arial"/>
          <w:b/>
          <w:bCs/>
          <w:shd w:val="clear" w:color="auto" w:fill="FFFFFF"/>
        </w:rPr>
        <w:t>Please provide details to support your answer (maximum 500 words)</w:t>
      </w:r>
    </w:p>
    <w:p w14:paraId="0239006E" w14:textId="77777777" w:rsidR="005168A2" w:rsidRDefault="005168A2" w:rsidP="005168A2">
      <w:pPr>
        <w:pStyle w:val="NormalWeb"/>
        <w:shd w:val="clear" w:color="auto" w:fill="FFFFFF" w:themeFill="background1"/>
        <w:spacing w:before="300" w:beforeAutospacing="0" w:after="160" w:afterAutospacing="0" w:line="259" w:lineRule="auto"/>
        <w:jc w:val="both"/>
        <w:rPr>
          <w:rFonts w:ascii="Arial" w:eastAsiaTheme="minorEastAsia" w:hAnsi="Arial" w:cs="Arial"/>
          <w:sz w:val="22"/>
          <w:szCs w:val="22"/>
          <w:lang w:eastAsia="en-US"/>
        </w:rPr>
      </w:pPr>
      <w:r w:rsidRPr="51992F18">
        <w:rPr>
          <w:rFonts w:ascii="Arial" w:eastAsiaTheme="minorEastAsia" w:hAnsi="Arial" w:cs="Arial"/>
          <w:sz w:val="22"/>
          <w:szCs w:val="22"/>
          <w:lang w:eastAsia="en-US"/>
        </w:rPr>
        <w:t xml:space="preserve">We do not agree with making flu vaccinations mandatory, as informed and educated choices about health interventions would be more beneficial long-term than enforcing them. </w:t>
      </w:r>
    </w:p>
    <w:p w14:paraId="5FD21B81" w14:textId="77777777" w:rsidR="005168A2" w:rsidRPr="00431E08" w:rsidRDefault="005168A2" w:rsidP="005168A2">
      <w:pPr>
        <w:pStyle w:val="NormalWeb"/>
        <w:shd w:val="clear" w:color="auto" w:fill="FFFFFF" w:themeFill="background1"/>
        <w:spacing w:before="300" w:beforeAutospacing="0" w:after="160" w:afterAutospacing="0" w:line="259" w:lineRule="auto"/>
        <w:jc w:val="both"/>
        <w:textAlignment w:val="baseline"/>
        <w:rPr>
          <w:rFonts w:ascii="Arial" w:eastAsiaTheme="minorEastAsia" w:hAnsi="Arial" w:cs="Arial"/>
          <w:sz w:val="22"/>
          <w:szCs w:val="22"/>
          <w:lang w:eastAsia="en-US"/>
        </w:rPr>
      </w:pPr>
      <w:r w:rsidRPr="57C91D20">
        <w:rPr>
          <w:rFonts w:ascii="Arial" w:eastAsiaTheme="minorEastAsia" w:hAnsi="Arial" w:cs="Arial"/>
          <w:sz w:val="22"/>
          <w:szCs w:val="22"/>
          <w:lang w:eastAsia="en-US"/>
        </w:rPr>
        <w:t>We are pleased to see that for the first time this year, pharmacists and their teams</w:t>
      </w:r>
      <w:r>
        <w:rPr>
          <w:rFonts w:ascii="Arial" w:eastAsiaTheme="minorEastAsia" w:hAnsi="Arial" w:cs="Arial"/>
          <w:sz w:val="22"/>
          <w:szCs w:val="22"/>
          <w:lang w:eastAsia="en-US"/>
        </w:rPr>
        <w:t xml:space="preserve"> across primary care</w:t>
      </w:r>
      <w:r w:rsidRPr="57C91D20">
        <w:rPr>
          <w:rFonts w:ascii="Arial" w:eastAsiaTheme="minorEastAsia" w:hAnsi="Arial" w:cs="Arial"/>
          <w:sz w:val="22"/>
          <w:szCs w:val="22"/>
          <w:lang w:eastAsia="en-US"/>
        </w:rPr>
        <w:t xml:space="preserve"> are</w:t>
      </w:r>
      <w:r>
        <w:rPr>
          <w:rFonts w:ascii="Arial" w:eastAsiaTheme="minorEastAsia" w:hAnsi="Arial" w:cs="Arial"/>
          <w:sz w:val="22"/>
          <w:szCs w:val="22"/>
          <w:lang w:eastAsia="en-US"/>
        </w:rPr>
        <w:t xml:space="preserve"> also</w:t>
      </w:r>
      <w:r w:rsidRPr="57C91D20">
        <w:rPr>
          <w:rFonts w:ascii="Arial" w:eastAsiaTheme="minorEastAsia" w:hAnsi="Arial" w:cs="Arial"/>
          <w:sz w:val="22"/>
          <w:szCs w:val="22"/>
          <w:lang w:eastAsia="en-US"/>
        </w:rPr>
        <w:t xml:space="preserve"> eligible to receive flu vaccinations free of charge, whereas in the past they had to pay for them</w:t>
      </w:r>
      <w:r>
        <w:rPr>
          <w:rFonts w:ascii="Arial" w:eastAsiaTheme="minorEastAsia" w:hAnsi="Arial" w:cs="Arial"/>
          <w:sz w:val="22"/>
          <w:szCs w:val="22"/>
          <w:lang w:eastAsia="en-US"/>
        </w:rPr>
        <w:t xml:space="preserve">. The fact that free flu vaccinations have been made freely available </w:t>
      </w:r>
      <w:r w:rsidRPr="57C91D20">
        <w:rPr>
          <w:rFonts w:ascii="Arial" w:eastAsiaTheme="minorEastAsia" w:hAnsi="Arial" w:cs="Arial"/>
          <w:sz w:val="22"/>
          <w:szCs w:val="22"/>
          <w:lang w:eastAsia="en-US"/>
        </w:rPr>
        <w:t>may naturally increase uptake amongst the pharmacy profession.</w:t>
      </w:r>
    </w:p>
    <w:p w14:paraId="1A760FC4" w14:textId="77777777" w:rsidR="005168A2" w:rsidRPr="00FC715C" w:rsidRDefault="005168A2" w:rsidP="005168A2">
      <w:pPr>
        <w:pStyle w:val="ListParagraph"/>
        <w:jc w:val="both"/>
        <w:rPr>
          <w:rFonts w:eastAsiaTheme="minorEastAsia"/>
          <w:b/>
          <w:bCs/>
        </w:rPr>
      </w:pPr>
    </w:p>
    <w:p w14:paraId="3E478BE6" w14:textId="77777777" w:rsidR="005168A2" w:rsidRPr="00CC7D52" w:rsidRDefault="005168A2" w:rsidP="005168A2">
      <w:pPr>
        <w:pStyle w:val="ListParagraph"/>
        <w:numPr>
          <w:ilvl w:val="0"/>
          <w:numId w:val="10"/>
        </w:numPr>
        <w:spacing w:after="160" w:line="259" w:lineRule="auto"/>
        <w:jc w:val="both"/>
        <w:rPr>
          <w:rFonts w:eastAsiaTheme="minorEastAsia"/>
          <w:b/>
          <w:bCs/>
        </w:rPr>
      </w:pPr>
      <w:r w:rsidRPr="57C91D20">
        <w:rPr>
          <w:rFonts w:cs="Arial"/>
          <w:b/>
          <w:bCs/>
          <w:shd w:val="clear" w:color="auto" w:fill="FFFFFF"/>
        </w:rPr>
        <w:t>Must have a Flu vaccination in social care </w:t>
      </w:r>
      <w:hyperlink r:id="rId13" w:tooltip="This is a required question" w:history="1">
        <w:r w:rsidRPr="57C91D20">
          <w:rPr>
            <w:rStyle w:val="Hyperlink"/>
            <w:rFonts w:cs="Arial"/>
            <w:b/>
            <w:bCs/>
            <w:shd w:val="clear" w:color="auto" w:fill="FFFFFF"/>
          </w:rPr>
          <w:t>*</w:t>
        </w:r>
      </w:hyperlink>
    </w:p>
    <w:p w14:paraId="59CECB26"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6D544D6A" w14:textId="77777777" w:rsidR="005168A2" w:rsidRPr="00CC7D52" w:rsidRDefault="005168A2" w:rsidP="005168A2">
      <w:pPr>
        <w:jc w:val="both"/>
        <w:rPr>
          <w:rFonts w:ascii="Arial" w:hAnsi="Arial"/>
          <w:b/>
          <w:bCs/>
          <w:shd w:val="clear" w:color="auto" w:fill="FFFFFF"/>
        </w:rPr>
      </w:pPr>
      <w:r w:rsidRPr="57C91D20">
        <w:rPr>
          <w:rFonts w:ascii="Arial" w:hAnsi="Arial"/>
          <w:b/>
          <w:bCs/>
          <w:shd w:val="clear" w:color="auto" w:fill="FFFFFF"/>
        </w:rPr>
        <w:t>Please provide details to support your answer (maximum 500 words)</w:t>
      </w:r>
    </w:p>
    <w:p w14:paraId="57047EF7" w14:textId="51C6D0AE" w:rsidR="0399D780" w:rsidRDefault="0399D780" w:rsidP="0399D780">
      <w:pPr>
        <w:jc w:val="both"/>
        <w:rPr>
          <w:b/>
          <w:bCs/>
        </w:rPr>
      </w:pPr>
    </w:p>
    <w:p w14:paraId="562AC8D4" w14:textId="77777777" w:rsidR="005168A2" w:rsidRPr="00431E08" w:rsidRDefault="005168A2" w:rsidP="005168A2">
      <w:pPr>
        <w:jc w:val="both"/>
        <w:rPr>
          <w:rFonts w:ascii="Arial" w:hAnsi="Arial"/>
          <w:shd w:val="clear" w:color="auto" w:fill="FFFFFF"/>
        </w:rPr>
      </w:pPr>
      <w:r w:rsidRPr="574F0AA2">
        <w:rPr>
          <w:rFonts w:ascii="Arial" w:hAnsi="Arial"/>
          <w:shd w:val="clear" w:color="auto" w:fill="FFFFFF"/>
        </w:rPr>
        <w:t>Our arguments are set out above.</w:t>
      </w:r>
    </w:p>
    <w:p w14:paraId="42674774" w14:textId="77777777" w:rsidR="005168A2" w:rsidRDefault="005168A2" w:rsidP="005168A2">
      <w:pPr>
        <w:jc w:val="both"/>
        <w:rPr>
          <w:rFonts w:ascii="Arial" w:hAnsi="Arial"/>
          <w:b/>
          <w:bCs/>
        </w:rPr>
      </w:pPr>
    </w:p>
    <w:p w14:paraId="0F2D1033" w14:textId="77777777" w:rsidR="005168A2" w:rsidRPr="00CC7D52" w:rsidRDefault="005168A2" w:rsidP="005168A2">
      <w:pPr>
        <w:jc w:val="both"/>
        <w:rPr>
          <w:rFonts w:ascii="Arial" w:hAnsi="Arial"/>
          <w:b/>
          <w:bCs/>
          <w:shd w:val="clear" w:color="auto" w:fill="FFFFFF"/>
        </w:rPr>
      </w:pPr>
      <w:r w:rsidRPr="574F0AA2">
        <w:rPr>
          <w:rFonts w:ascii="Arial" w:hAnsi="Arial"/>
          <w:b/>
          <w:bCs/>
          <w:shd w:val="clear" w:color="auto" w:fill="FFFFFF"/>
        </w:rPr>
        <w:t>2. Do you think there are people deployed in or visiting a healthcare or social care setting (including someone’s home) who do not undertake direct treatment or personal care as part of a CQC regulated activity but should also be included within the scope of a requirement to have a COVID-19 and flu vaccine?</w:t>
      </w:r>
    </w:p>
    <w:p w14:paraId="4ED32CF3" w14:textId="77777777" w:rsidR="005168A2" w:rsidRPr="00CC7D52" w:rsidRDefault="005168A2" w:rsidP="005168A2">
      <w:pPr>
        <w:jc w:val="both"/>
        <w:rPr>
          <w:rFonts w:ascii="Arial" w:hAnsi="Arial"/>
          <w:b/>
          <w:bCs/>
          <w:i/>
          <w:iCs/>
          <w:shd w:val="clear" w:color="auto" w:fill="FFFFFF"/>
        </w:rPr>
      </w:pPr>
      <w:r w:rsidRPr="0399D780">
        <w:rPr>
          <w:rFonts w:ascii="Arial" w:hAnsi="Arial"/>
          <w:b/>
          <w:bCs/>
          <w:i/>
          <w:iCs/>
          <w:shd w:val="clear" w:color="auto" w:fill="FFFFFF"/>
        </w:rPr>
        <w:t xml:space="preserve">1.Yes </w:t>
      </w:r>
      <w:r w:rsidRPr="0399D780">
        <w:rPr>
          <w:rFonts w:ascii="Arial" w:hAnsi="Arial"/>
          <w:b/>
          <w:bCs/>
          <w:i/>
          <w:iCs/>
          <w:highlight w:val="yellow"/>
          <w:shd w:val="clear" w:color="auto" w:fill="FFFFFF"/>
        </w:rPr>
        <w:t>2. No</w:t>
      </w:r>
      <w:r w:rsidRPr="0399D780">
        <w:rPr>
          <w:rFonts w:ascii="Arial" w:hAnsi="Arial"/>
          <w:b/>
          <w:bCs/>
          <w:i/>
          <w:iCs/>
          <w:shd w:val="clear" w:color="auto" w:fill="FFFFFF"/>
        </w:rPr>
        <w:t xml:space="preserve"> 3. Don’t know</w:t>
      </w:r>
    </w:p>
    <w:p w14:paraId="41D53EC7" w14:textId="7B7D2409" w:rsidR="0399D780" w:rsidRDefault="0399D780" w:rsidP="0399D780">
      <w:pPr>
        <w:jc w:val="both"/>
        <w:rPr>
          <w:b/>
          <w:bCs/>
          <w:i/>
          <w:iCs/>
        </w:rPr>
      </w:pPr>
    </w:p>
    <w:p w14:paraId="16703781" w14:textId="77777777" w:rsidR="005168A2" w:rsidRDefault="005168A2" w:rsidP="005168A2">
      <w:pPr>
        <w:jc w:val="both"/>
        <w:rPr>
          <w:rFonts w:ascii="Arial" w:hAnsi="Arial"/>
        </w:rPr>
      </w:pPr>
      <w:r w:rsidRPr="57C91D20">
        <w:rPr>
          <w:rFonts w:ascii="Arial" w:hAnsi="Arial"/>
        </w:rPr>
        <w:t xml:space="preserve">As we do not agree with mandatory vaccination of health or social care </w:t>
      </w:r>
      <w:proofErr w:type="gramStart"/>
      <w:r w:rsidRPr="57C91D20">
        <w:rPr>
          <w:rFonts w:ascii="Arial" w:hAnsi="Arial"/>
        </w:rPr>
        <w:t>staff</w:t>
      </w:r>
      <w:proofErr w:type="gramEnd"/>
      <w:r w:rsidRPr="57C91D20">
        <w:rPr>
          <w:rFonts w:ascii="Arial" w:hAnsi="Arial"/>
        </w:rPr>
        <w:t xml:space="preserve"> we do not believe that any other people should be included within the scope of this requirement.</w:t>
      </w:r>
    </w:p>
    <w:p w14:paraId="6A0DFF71" w14:textId="77777777" w:rsidR="005168A2" w:rsidRDefault="0399D780" w:rsidP="005168A2">
      <w:pPr>
        <w:jc w:val="both"/>
        <w:rPr>
          <w:rFonts w:ascii="Arial" w:hAnsi="Arial"/>
        </w:rPr>
      </w:pPr>
      <w:r w:rsidRPr="0399D780">
        <w:rPr>
          <w:rFonts w:ascii="Arial" w:hAnsi="Arial"/>
        </w:rPr>
        <w:t xml:space="preserve">However, were this policy to be implemented there would be an issue in relation to community pharmacies. Community pharmacy premises are regulated by the General Pharmaceutical Council (GPhC) and not by CQC, so unless they provide CQC regulated activity, they would not be within the scope of this consultation. This could lead to </w:t>
      </w:r>
      <w:proofErr w:type="gramStart"/>
      <w:r w:rsidRPr="0399D780">
        <w:rPr>
          <w:rFonts w:ascii="Arial" w:hAnsi="Arial"/>
        </w:rPr>
        <w:t>a number of</w:t>
      </w:r>
      <w:proofErr w:type="gramEnd"/>
      <w:r w:rsidRPr="0399D780">
        <w:rPr>
          <w:rFonts w:ascii="Arial" w:hAnsi="Arial"/>
        </w:rPr>
        <w:t xml:space="preserve"> issues:</w:t>
      </w:r>
    </w:p>
    <w:p w14:paraId="6C456B80" w14:textId="00632560" w:rsidR="0399D780" w:rsidRDefault="0399D780" w:rsidP="0399D780">
      <w:pPr>
        <w:jc w:val="both"/>
      </w:pPr>
    </w:p>
    <w:p w14:paraId="360D7901" w14:textId="77777777" w:rsidR="005168A2"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t>Community pharmacy could be perceived as an outlier and potentially a higher risk environment by members of the public / patients, and this would have a significant impact on patient care and public health services as people would not be accessing the care that they needed. This would also impact on other primary care providers, such as general practice, as people may turn to their GP if they don’t want to see the community pharmacist.</w:t>
      </w:r>
    </w:p>
    <w:p w14:paraId="3DE7E4DE" w14:textId="77777777" w:rsidR="005168A2"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t>There would be an inconsistency in messaging to both the pharmacy profession and the public, as those community pharmacies who provide CQC regulated activity would be within scope. This would mean that some community pharmacies would be required to have vaccinated staff whilst other would not.</w:t>
      </w:r>
    </w:p>
    <w:p w14:paraId="0443F9C2" w14:textId="77777777" w:rsidR="005168A2"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lastRenderedPageBreak/>
        <w:t>There would potentially be a perception of unfairness and unequitable treatment across NHS care / services</w:t>
      </w:r>
    </w:p>
    <w:p w14:paraId="3ED14A8A" w14:textId="77777777" w:rsidR="005168A2"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t>Pressure could be put on community pharmacists and their staff to show their vaccination status. This could increase work pressures on an already stretched workforce</w:t>
      </w:r>
    </w:p>
    <w:p w14:paraId="7E255969" w14:textId="77777777" w:rsidR="005168A2" w:rsidRPr="004F6530"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t>If community pharmacies were to be included within the scope of this proposal, then conversations with employers would be critical as the pharmacy premises is often part of a wider retail environment.</w:t>
      </w:r>
    </w:p>
    <w:p w14:paraId="79E403B5" w14:textId="77777777" w:rsidR="005168A2" w:rsidRDefault="0399D780" w:rsidP="0399D780">
      <w:pPr>
        <w:pStyle w:val="ListParagraph"/>
        <w:numPr>
          <w:ilvl w:val="0"/>
          <w:numId w:val="12"/>
        </w:numPr>
        <w:spacing w:after="160" w:line="259" w:lineRule="auto"/>
        <w:jc w:val="both"/>
        <w:rPr>
          <w:rFonts w:asciiTheme="minorHAnsi" w:eastAsiaTheme="minorEastAsia" w:hAnsiTheme="minorHAnsi" w:cstheme="minorBidi"/>
          <w:sz w:val="22"/>
        </w:rPr>
      </w:pPr>
      <w:r w:rsidRPr="0399D780">
        <w:rPr>
          <w:rFonts w:eastAsia="Times New Roman" w:cs="Arial"/>
          <w:sz w:val="22"/>
        </w:rPr>
        <w:t>The pharmacy team is made up of a range of staff, some who provide medicines delivery and other domiciliary services. There may be an issue if all such staff need to be vaccinated and this could impact on patient care as the provision of these services could decrease.</w:t>
      </w:r>
    </w:p>
    <w:p w14:paraId="3B6F2C9E" w14:textId="77777777" w:rsidR="005168A2" w:rsidRDefault="005168A2" w:rsidP="005168A2">
      <w:pPr>
        <w:jc w:val="both"/>
        <w:rPr>
          <w:rFonts w:ascii="Arial" w:hAnsi="Arial"/>
        </w:rPr>
      </w:pPr>
    </w:p>
    <w:p w14:paraId="330F7899" w14:textId="77777777" w:rsidR="005168A2" w:rsidRPr="00CC7D52" w:rsidRDefault="005168A2" w:rsidP="005168A2">
      <w:pPr>
        <w:pStyle w:val="Heading3"/>
        <w:shd w:val="clear" w:color="auto" w:fill="FFFFFF" w:themeFill="background1"/>
        <w:spacing w:after="160"/>
        <w:jc w:val="both"/>
        <w:rPr>
          <w:rFonts w:ascii="Arial" w:hAnsi="Arial" w:cs="Arial"/>
        </w:rPr>
      </w:pPr>
      <w:r w:rsidRPr="574F0AA2">
        <w:rPr>
          <w:rFonts w:ascii="Arial" w:hAnsi="Arial" w:cs="Arial"/>
          <w:b/>
          <w:bCs/>
          <w:color w:val="auto"/>
          <w:sz w:val="22"/>
          <w:szCs w:val="22"/>
        </w:rPr>
        <w:t xml:space="preserve">3. For COVID-19 and flu vaccination are </w:t>
      </w:r>
      <w:proofErr w:type="gramStart"/>
      <w:r w:rsidRPr="574F0AA2">
        <w:rPr>
          <w:rFonts w:ascii="Arial" w:hAnsi="Arial" w:cs="Arial"/>
          <w:b/>
          <w:bCs/>
          <w:color w:val="auto"/>
          <w:sz w:val="22"/>
          <w:szCs w:val="22"/>
        </w:rPr>
        <w:t>there</w:t>
      </w:r>
      <w:proofErr w:type="gramEnd"/>
      <w:r w:rsidRPr="574F0AA2">
        <w:rPr>
          <w:rFonts w:ascii="Arial" w:hAnsi="Arial" w:cs="Arial"/>
          <w:b/>
          <w:bCs/>
          <w:color w:val="auto"/>
          <w:sz w:val="22"/>
          <w:szCs w:val="22"/>
        </w:rPr>
        <w:t xml:space="preserve"> people deployed to undertake direct treatment or personal care as part of a CQC regulated activity that should not be in scope of the policy?</w:t>
      </w:r>
    </w:p>
    <w:p w14:paraId="73925F32" w14:textId="77777777" w:rsidR="005168A2" w:rsidRPr="00CC7D52" w:rsidRDefault="005168A2" w:rsidP="005168A2">
      <w:pPr>
        <w:pStyle w:val="ListParagraph"/>
        <w:numPr>
          <w:ilvl w:val="0"/>
          <w:numId w:val="9"/>
        </w:numPr>
        <w:shd w:val="clear" w:color="auto" w:fill="FFFFFF" w:themeFill="background1"/>
        <w:spacing w:after="160" w:line="259" w:lineRule="auto"/>
        <w:jc w:val="both"/>
        <w:rPr>
          <w:rFonts w:eastAsiaTheme="minorEastAsia"/>
          <w:b/>
          <w:bCs/>
        </w:rPr>
      </w:pPr>
      <w:r w:rsidRPr="57C91D20">
        <w:rPr>
          <w:rFonts w:cs="Arial"/>
          <w:b/>
          <w:bCs/>
        </w:rPr>
        <w:t>COVID-19 vaccination </w:t>
      </w:r>
      <w:hyperlink r:id="rId14">
        <w:r w:rsidRPr="57C91D20">
          <w:rPr>
            <w:rStyle w:val="Hyperlink"/>
            <w:rFonts w:cs="Arial"/>
            <w:b/>
            <w:bCs/>
          </w:rPr>
          <w:t>*</w:t>
        </w:r>
      </w:hyperlink>
    </w:p>
    <w:p w14:paraId="515AE44B" w14:textId="77777777" w:rsidR="005168A2" w:rsidRPr="00CC7D52" w:rsidRDefault="005168A2" w:rsidP="005168A2">
      <w:pPr>
        <w:jc w:val="both"/>
        <w:rPr>
          <w:rFonts w:ascii="Arial" w:hAnsi="Arial"/>
          <w:b/>
          <w:bCs/>
          <w:i/>
          <w:iCs/>
          <w:shd w:val="clear" w:color="auto" w:fill="FFFFFF"/>
        </w:rPr>
      </w:pPr>
      <w:r w:rsidRPr="57C91D20">
        <w:rPr>
          <w:rFonts w:ascii="Arial" w:hAnsi="Arial"/>
          <w:b/>
          <w:bCs/>
          <w:i/>
          <w:iCs/>
          <w:highlight w:val="yellow"/>
          <w:shd w:val="clear" w:color="auto" w:fill="FFFFFF"/>
        </w:rPr>
        <w:t>1.Yes</w:t>
      </w:r>
      <w:r w:rsidRPr="57C91D20">
        <w:rPr>
          <w:rFonts w:ascii="Arial" w:hAnsi="Arial"/>
          <w:b/>
          <w:bCs/>
          <w:i/>
          <w:iCs/>
          <w:shd w:val="clear" w:color="auto" w:fill="FFFFFF"/>
        </w:rPr>
        <w:t xml:space="preserve"> 2. No 3. Don’t know</w:t>
      </w:r>
    </w:p>
    <w:p w14:paraId="26F4F713" w14:textId="77777777" w:rsidR="005168A2" w:rsidRPr="00CC7D52" w:rsidRDefault="005168A2" w:rsidP="005168A2">
      <w:pPr>
        <w:shd w:val="clear" w:color="auto" w:fill="FFFFFF" w:themeFill="background1"/>
        <w:jc w:val="both"/>
        <w:rPr>
          <w:rFonts w:ascii="Arial" w:hAnsi="Arial"/>
          <w:b/>
          <w:bCs/>
          <w:shd w:val="clear" w:color="auto" w:fill="FFFFFF"/>
        </w:rPr>
      </w:pPr>
      <w:r w:rsidRPr="57C91D20">
        <w:rPr>
          <w:rFonts w:ascii="Arial" w:hAnsi="Arial"/>
          <w:b/>
          <w:bCs/>
          <w:shd w:val="clear" w:color="auto" w:fill="FFFFFF"/>
        </w:rPr>
        <w:t>Please explain your answer (maximum 500 words)</w:t>
      </w:r>
    </w:p>
    <w:p w14:paraId="1EA92FB9" w14:textId="5ED637F1" w:rsidR="0399D780" w:rsidRDefault="0399D780" w:rsidP="0399D780">
      <w:pPr>
        <w:shd w:val="clear" w:color="auto" w:fill="FFFFFF" w:themeFill="background1"/>
        <w:jc w:val="both"/>
        <w:rPr>
          <w:b/>
          <w:bCs/>
        </w:rPr>
      </w:pPr>
    </w:p>
    <w:p w14:paraId="1EB767F9" w14:textId="77777777" w:rsidR="005168A2" w:rsidRPr="00CC7D52" w:rsidRDefault="0399D780" w:rsidP="005168A2">
      <w:pPr>
        <w:shd w:val="clear" w:color="auto" w:fill="FFFFFF" w:themeFill="background1"/>
        <w:jc w:val="both"/>
        <w:rPr>
          <w:rFonts w:ascii="Arial" w:hAnsi="Arial"/>
          <w:b/>
          <w:bCs/>
          <w:shd w:val="clear" w:color="auto" w:fill="FFFFFF"/>
        </w:rPr>
      </w:pPr>
      <w:r w:rsidRPr="0399D780">
        <w:rPr>
          <w:rFonts w:ascii="Arial" w:hAnsi="Arial"/>
        </w:rPr>
        <w:t>We do not believe that anyone working in health and social care should be mandated to have the covid-19 vaccination, therefore nobody should be within the scope of this policy.</w:t>
      </w:r>
    </w:p>
    <w:p w14:paraId="22428DE9" w14:textId="5698099C" w:rsidR="0399D780" w:rsidRDefault="0399D780" w:rsidP="0399D780">
      <w:pPr>
        <w:shd w:val="clear" w:color="auto" w:fill="FFFFFF" w:themeFill="background1"/>
        <w:jc w:val="both"/>
      </w:pPr>
    </w:p>
    <w:p w14:paraId="7D1C8DA6" w14:textId="77777777" w:rsidR="005168A2" w:rsidRPr="00CC7D52" w:rsidRDefault="005168A2" w:rsidP="005168A2">
      <w:pPr>
        <w:pStyle w:val="ListParagraph"/>
        <w:numPr>
          <w:ilvl w:val="0"/>
          <w:numId w:val="9"/>
        </w:numPr>
        <w:shd w:val="clear" w:color="auto" w:fill="FFFFFF" w:themeFill="background1"/>
        <w:spacing w:after="160" w:line="259" w:lineRule="auto"/>
        <w:jc w:val="both"/>
        <w:rPr>
          <w:rFonts w:eastAsiaTheme="minorEastAsia"/>
          <w:b/>
          <w:bCs/>
        </w:rPr>
      </w:pPr>
      <w:r w:rsidRPr="574F0AA2">
        <w:rPr>
          <w:rFonts w:cs="Arial"/>
          <w:b/>
          <w:bCs/>
          <w:shd w:val="clear" w:color="auto" w:fill="FFFFFF"/>
        </w:rPr>
        <w:t>Flu vaccination </w:t>
      </w:r>
      <w:hyperlink r:id="rId15" w:tooltip="This is a required question" w:history="1">
        <w:r w:rsidRPr="574F0AA2">
          <w:rPr>
            <w:rStyle w:val="Hyperlink"/>
            <w:rFonts w:cs="Arial"/>
            <w:b/>
            <w:bCs/>
            <w:shd w:val="clear" w:color="auto" w:fill="FFFFFF"/>
          </w:rPr>
          <w:t>*</w:t>
        </w:r>
      </w:hyperlink>
    </w:p>
    <w:p w14:paraId="4B732379" w14:textId="77777777" w:rsidR="005168A2" w:rsidRPr="00CC7D52" w:rsidRDefault="005168A2" w:rsidP="005168A2">
      <w:pPr>
        <w:jc w:val="both"/>
        <w:rPr>
          <w:rFonts w:ascii="Arial" w:hAnsi="Arial"/>
          <w:b/>
          <w:bCs/>
          <w:i/>
          <w:iCs/>
          <w:shd w:val="clear" w:color="auto" w:fill="FFFFFF"/>
        </w:rPr>
      </w:pPr>
      <w:r w:rsidRPr="57C91D20">
        <w:rPr>
          <w:rFonts w:ascii="Arial" w:hAnsi="Arial"/>
          <w:b/>
          <w:bCs/>
          <w:i/>
          <w:iCs/>
          <w:highlight w:val="yellow"/>
          <w:shd w:val="clear" w:color="auto" w:fill="FFFFFF"/>
        </w:rPr>
        <w:t>1.Yes</w:t>
      </w:r>
      <w:r w:rsidRPr="57C91D20">
        <w:rPr>
          <w:rFonts w:ascii="Arial" w:hAnsi="Arial"/>
          <w:b/>
          <w:bCs/>
          <w:i/>
          <w:iCs/>
          <w:shd w:val="clear" w:color="auto" w:fill="FFFFFF"/>
        </w:rPr>
        <w:t xml:space="preserve"> 2. No 3. Don’t know</w:t>
      </w:r>
    </w:p>
    <w:p w14:paraId="1B24B0B3" w14:textId="77777777" w:rsidR="005168A2" w:rsidRPr="00CC7D52" w:rsidRDefault="005168A2" w:rsidP="005168A2">
      <w:pPr>
        <w:shd w:val="clear" w:color="auto" w:fill="FFFFFF" w:themeFill="background1"/>
        <w:jc w:val="both"/>
        <w:rPr>
          <w:rFonts w:ascii="Arial" w:hAnsi="Arial"/>
          <w:b/>
          <w:bCs/>
          <w:shd w:val="clear" w:color="auto" w:fill="FFFFFF"/>
        </w:rPr>
      </w:pPr>
      <w:r w:rsidRPr="57C91D20">
        <w:rPr>
          <w:rFonts w:ascii="Arial" w:hAnsi="Arial"/>
          <w:b/>
          <w:bCs/>
          <w:shd w:val="clear" w:color="auto" w:fill="FFFFFF"/>
        </w:rPr>
        <w:t>Please explain your answer (maximum 500 words)</w:t>
      </w:r>
    </w:p>
    <w:p w14:paraId="528A892D" w14:textId="11AF566D" w:rsidR="0399D780" w:rsidRDefault="0399D780" w:rsidP="0399D780">
      <w:pPr>
        <w:shd w:val="clear" w:color="auto" w:fill="FFFFFF" w:themeFill="background1"/>
        <w:jc w:val="both"/>
        <w:rPr>
          <w:b/>
          <w:bCs/>
        </w:rPr>
      </w:pPr>
    </w:p>
    <w:p w14:paraId="699B9166" w14:textId="77777777" w:rsidR="005168A2" w:rsidRPr="00CC7D52" w:rsidRDefault="005168A2" w:rsidP="005168A2">
      <w:pPr>
        <w:jc w:val="both"/>
        <w:rPr>
          <w:rFonts w:ascii="Arial" w:hAnsi="Arial"/>
          <w:shd w:val="clear" w:color="auto" w:fill="FFFFFF"/>
        </w:rPr>
      </w:pPr>
      <w:r w:rsidRPr="574F0AA2">
        <w:rPr>
          <w:rFonts w:ascii="Arial" w:hAnsi="Arial"/>
        </w:rPr>
        <w:t>As above</w:t>
      </w:r>
    </w:p>
    <w:p w14:paraId="1025F61C" w14:textId="77777777" w:rsidR="005168A2" w:rsidRDefault="005168A2" w:rsidP="005168A2">
      <w:pPr>
        <w:jc w:val="both"/>
        <w:rPr>
          <w:rFonts w:ascii="Arial" w:hAnsi="Arial"/>
        </w:rPr>
      </w:pPr>
    </w:p>
    <w:p w14:paraId="1B5F53E9" w14:textId="77777777" w:rsidR="005168A2" w:rsidRPr="00CC7D52" w:rsidRDefault="005168A2" w:rsidP="005168A2">
      <w:pPr>
        <w:jc w:val="both"/>
        <w:rPr>
          <w:rFonts w:ascii="Arial" w:hAnsi="Arial"/>
          <w:b/>
          <w:bCs/>
          <w:shd w:val="clear" w:color="auto" w:fill="FFFFFF"/>
        </w:rPr>
      </w:pPr>
      <w:r w:rsidRPr="574F0AA2">
        <w:rPr>
          <w:rFonts w:ascii="Arial" w:hAnsi="Arial"/>
          <w:b/>
          <w:bCs/>
          <w:shd w:val="clear" w:color="auto" w:fill="FFFFFF"/>
        </w:rPr>
        <w:t xml:space="preserve">4. Are there any other health and social care settings where an approach </w:t>
      </w:r>
      <w:proofErr w:type="gramStart"/>
      <w:r w:rsidRPr="574F0AA2">
        <w:rPr>
          <w:rFonts w:ascii="Arial" w:hAnsi="Arial"/>
          <w:b/>
          <w:bCs/>
          <w:shd w:val="clear" w:color="auto" w:fill="FFFFFF"/>
        </w:rPr>
        <w:t>similar to</w:t>
      </w:r>
      <w:proofErr w:type="gramEnd"/>
      <w:r w:rsidRPr="574F0AA2">
        <w:rPr>
          <w:rFonts w:ascii="Arial" w:hAnsi="Arial"/>
          <w:b/>
          <w:bCs/>
          <w:shd w:val="clear" w:color="auto" w:fill="FFFFFF"/>
        </w:rPr>
        <w:t xml:space="preserve"> adult care homes should be taken? (that is, all those working or volunteering in the care home must have a COVID-19 vaccination or have an exemption)</w:t>
      </w:r>
    </w:p>
    <w:p w14:paraId="3322CCEA" w14:textId="77777777" w:rsidR="005168A2" w:rsidRPr="00CC7D52" w:rsidRDefault="005168A2" w:rsidP="0399D780">
      <w:pPr>
        <w:jc w:val="both"/>
        <w:rPr>
          <w:rFonts w:ascii="Arial" w:hAnsi="Arial"/>
          <w:b/>
          <w:bCs/>
          <w:i/>
          <w:iCs/>
          <w:shd w:val="clear" w:color="auto" w:fill="FFFFFF"/>
        </w:rPr>
      </w:pPr>
      <w:r w:rsidRPr="0399D780">
        <w:rPr>
          <w:rFonts w:ascii="Arial" w:hAnsi="Arial"/>
          <w:b/>
          <w:bCs/>
          <w:i/>
          <w:iCs/>
          <w:shd w:val="clear" w:color="auto" w:fill="FFFFFF"/>
        </w:rPr>
        <w:t xml:space="preserve">1.Yes </w:t>
      </w:r>
      <w:proofErr w:type="gramStart"/>
      <w:r w:rsidRPr="0399D780">
        <w:rPr>
          <w:rFonts w:ascii="Arial" w:hAnsi="Arial"/>
          <w:b/>
          <w:bCs/>
          <w:i/>
          <w:iCs/>
          <w:highlight w:val="yellow"/>
          <w:shd w:val="clear" w:color="auto" w:fill="FFFFFF"/>
        </w:rPr>
        <w:t>2.No.</w:t>
      </w:r>
      <w:proofErr w:type="gramEnd"/>
      <w:r w:rsidRPr="0399D780">
        <w:rPr>
          <w:rFonts w:ascii="Arial" w:hAnsi="Arial"/>
          <w:b/>
          <w:bCs/>
          <w:i/>
          <w:iCs/>
          <w:shd w:val="clear" w:color="auto" w:fill="FFFFFF"/>
        </w:rPr>
        <w:t xml:space="preserve"> 3.No opinion</w:t>
      </w:r>
    </w:p>
    <w:p w14:paraId="1303395F" w14:textId="55359D89" w:rsidR="0399D780" w:rsidRDefault="0399D780" w:rsidP="0399D780">
      <w:pPr>
        <w:jc w:val="both"/>
        <w:rPr>
          <w:b/>
          <w:bCs/>
          <w:i/>
          <w:iCs/>
        </w:rPr>
      </w:pPr>
    </w:p>
    <w:p w14:paraId="591BFA7C" w14:textId="77777777" w:rsidR="005168A2" w:rsidRPr="00431E08" w:rsidRDefault="005168A2" w:rsidP="005168A2">
      <w:pPr>
        <w:jc w:val="both"/>
        <w:rPr>
          <w:rFonts w:ascii="Arial" w:hAnsi="Arial"/>
        </w:rPr>
      </w:pPr>
      <w:r w:rsidRPr="57C91D20">
        <w:rPr>
          <w:rFonts w:ascii="Arial" w:hAnsi="Arial"/>
        </w:rPr>
        <w:t>We do not agree with either covid-19 or flu vaccinations being mandatory for any health and social care staff in any care settings. However, we do believe that employees should inform their employer if they have not been vaccinated.</w:t>
      </w:r>
    </w:p>
    <w:p w14:paraId="216539D8" w14:textId="77777777" w:rsidR="005168A2" w:rsidRDefault="005168A2" w:rsidP="005168A2">
      <w:pPr>
        <w:jc w:val="both"/>
        <w:rPr>
          <w:rFonts w:ascii="Arial" w:hAnsi="Arial"/>
        </w:rPr>
      </w:pPr>
      <w:r w:rsidRPr="57C91D20">
        <w:rPr>
          <w:rFonts w:ascii="Arial" w:hAnsi="Arial"/>
        </w:rPr>
        <w:t xml:space="preserve">Within many health and care settings there are </w:t>
      </w:r>
      <w:proofErr w:type="gramStart"/>
      <w:r w:rsidRPr="57C91D20">
        <w:rPr>
          <w:rFonts w:ascii="Arial" w:hAnsi="Arial"/>
        </w:rPr>
        <w:t>a number of</w:t>
      </w:r>
      <w:proofErr w:type="gramEnd"/>
      <w:r w:rsidRPr="57C91D20">
        <w:rPr>
          <w:rFonts w:ascii="Arial" w:hAnsi="Arial"/>
        </w:rPr>
        <w:t xml:space="preserve"> staff, including for example delivery drivers who deliver medicines to patients from their pharmacy, who have direct contact with patients who are not currently covered within the scope of the proposals. </w:t>
      </w:r>
    </w:p>
    <w:p w14:paraId="4368E24B" w14:textId="77777777" w:rsidR="005168A2" w:rsidRDefault="005168A2" w:rsidP="005168A2">
      <w:pPr>
        <w:jc w:val="both"/>
        <w:rPr>
          <w:rFonts w:ascii="Arial" w:hAnsi="Arial"/>
        </w:rPr>
      </w:pPr>
    </w:p>
    <w:p w14:paraId="29BE3462" w14:textId="77777777" w:rsidR="005168A2" w:rsidRPr="00CC7D52" w:rsidRDefault="005168A2" w:rsidP="005168A2">
      <w:pPr>
        <w:pStyle w:val="Heading3"/>
        <w:shd w:val="clear" w:color="auto" w:fill="FFFFFF" w:themeFill="background1"/>
        <w:spacing w:after="160"/>
        <w:jc w:val="both"/>
        <w:rPr>
          <w:rFonts w:ascii="Arial" w:hAnsi="Arial" w:cs="Arial"/>
          <w:b/>
          <w:bCs/>
          <w:color w:val="auto"/>
          <w:sz w:val="22"/>
          <w:szCs w:val="22"/>
        </w:rPr>
      </w:pPr>
      <w:r w:rsidRPr="574F0AA2">
        <w:rPr>
          <w:rFonts w:ascii="Arial" w:hAnsi="Arial" w:cs="Arial"/>
          <w:b/>
          <w:bCs/>
          <w:color w:val="auto"/>
          <w:sz w:val="22"/>
          <w:szCs w:val="22"/>
        </w:rPr>
        <w:t>5. Which of the following best describes your opinion of the requirement: Those under the age of 18, undertaking direct treatment or personal care as part of a CQC regulated activity (in a healthcare or social care setting, including in someone’s home), must have a COVID-19 and flu vaccination?</w:t>
      </w:r>
    </w:p>
    <w:p w14:paraId="00EC64FA" w14:textId="77777777" w:rsidR="005168A2" w:rsidRPr="00CC7D52" w:rsidRDefault="005168A2" w:rsidP="005168A2">
      <w:pPr>
        <w:pStyle w:val="ListParagraph"/>
        <w:numPr>
          <w:ilvl w:val="0"/>
          <w:numId w:val="8"/>
        </w:numPr>
        <w:shd w:val="clear" w:color="auto" w:fill="FFFFFF" w:themeFill="background1"/>
        <w:spacing w:after="160" w:line="259" w:lineRule="auto"/>
        <w:jc w:val="both"/>
        <w:rPr>
          <w:rFonts w:eastAsiaTheme="minorEastAsia"/>
          <w:b/>
          <w:bCs/>
        </w:rPr>
      </w:pPr>
      <w:r w:rsidRPr="57C91D20">
        <w:rPr>
          <w:rFonts w:cs="Arial"/>
          <w:b/>
          <w:bCs/>
        </w:rPr>
        <w:t>COVID-19 vaccination in healthcare </w:t>
      </w:r>
      <w:hyperlink r:id="rId16">
        <w:r w:rsidRPr="57C91D20">
          <w:rPr>
            <w:rStyle w:val="Hyperlink"/>
            <w:rFonts w:cs="Arial"/>
            <w:b/>
            <w:bCs/>
          </w:rPr>
          <w:t>*</w:t>
        </w:r>
      </w:hyperlink>
    </w:p>
    <w:p w14:paraId="07EA8857"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4B7D29F4" w14:textId="77777777" w:rsidR="005168A2" w:rsidRDefault="005168A2" w:rsidP="005168A2">
      <w:pPr>
        <w:jc w:val="both"/>
        <w:rPr>
          <w:rFonts w:ascii="Arial" w:hAnsi="Arial"/>
          <w:b/>
          <w:bCs/>
          <w:shd w:val="clear" w:color="auto" w:fill="FFFFFF"/>
        </w:rPr>
      </w:pPr>
      <w:r w:rsidRPr="57C91D20">
        <w:rPr>
          <w:rFonts w:ascii="Arial" w:hAnsi="Arial"/>
          <w:b/>
          <w:bCs/>
          <w:shd w:val="clear" w:color="auto" w:fill="FFFFFF"/>
        </w:rPr>
        <w:t>Please provide details to support your answer (maximum 500 words)</w:t>
      </w:r>
    </w:p>
    <w:p w14:paraId="40A3210D" w14:textId="5CA721DB" w:rsidR="0399D780" w:rsidRDefault="0399D780" w:rsidP="0399D780">
      <w:pPr>
        <w:jc w:val="both"/>
        <w:rPr>
          <w:b/>
          <w:bCs/>
        </w:rPr>
      </w:pPr>
    </w:p>
    <w:p w14:paraId="1BBF4B66" w14:textId="77777777" w:rsidR="005168A2" w:rsidRPr="00CC7D52" w:rsidRDefault="0399D780" w:rsidP="005168A2">
      <w:pPr>
        <w:jc w:val="both"/>
        <w:rPr>
          <w:rFonts w:ascii="Arial" w:hAnsi="Arial"/>
          <w:b/>
          <w:bCs/>
        </w:rPr>
      </w:pPr>
      <w:r w:rsidRPr="0399D780">
        <w:rPr>
          <w:rFonts w:ascii="Arial" w:hAnsi="Arial"/>
        </w:rPr>
        <w:t>Please see our arguments above</w:t>
      </w:r>
    </w:p>
    <w:p w14:paraId="08D02EF2" w14:textId="60393E21" w:rsidR="0399D780" w:rsidRDefault="0399D780" w:rsidP="0399D780">
      <w:pPr>
        <w:jc w:val="both"/>
      </w:pPr>
    </w:p>
    <w:p w14:paraId="14BC4A72" w14:textId="77777777" w:rsidR="005168A2" w:rsidRPr="00CC7D52" w:rsidRDefault="005168A2" w:rsidP="005168A2">
      <w:pPr>
        <w:pStyle w:val="ListParagraph"/>
        <w:numPr>
          <w:ilvl w:val="0"/>
          <w:numId w:val="8"/>
        </w:numPr>
        <w:shd w:val="clear" w:color="auto" w:fill="FFFFFF" w:themeFill="background1"/>
        <w:spacing w:after="160" w:line="259" w:lineRule="auto"/>
        <w:jc w:val="both"/>
        <w:rPr>
          <w:rFonts w:eastAsiaTheme="minorEastAsia"/>
          <w:b/>
          <w:bCs/>
        </w:rPr>
      </w:pPr>
      <w:r w:rsidRPr="57C91D20">
        <w:rPr>
          <w:rFonts w:cs="Arial"/>
          <w:b/>
          <w:bCs/>
          <w:shd w:val="clear" w:color="auto" w:fill="FFFFFF"/>
        </w:rPr>
        <w:t xml:space="preserve">COVID-19 </w:t>
      </w:r>
      <w:r w:rsidRPr="00FC715C">
        <w:rPr>
          <w:rFonts w:cs="Arial"/>
          <w:b/>
          <w:bCs/>
          <w:shd w:val="clear" w:color="auto" w:fill="FFFFFF"/>
        </w:rPr>
        <w:t>vaccination i</w:t>
      </w:r>
      <w:r w:rsidRPr="00FC715C">
        <w:rPr>
          <w:rFonts w:cs="Arial"/>
          <w:b/>
          <w:bCs/>
        </w:rPr>
        <w:t>n social care</w:t>
      </w:r>
      <w:r w:rsidRPr="00FC715C">
        <w:rPr>
          <w:rStyle w:val="Hyperlink"/>
          <w:rFonts w:cs="Arial"/>
          <w:b/>
          <w:bCs/>
          <w:color w:val="39836E"/>
        </w:rPr>
        <w:t> </w:t>
      </w:r>
      <w:r w:rsidRPr="57C91D20">
        <w:rPr>
          <w:rStyle w:val="Hyperlink"/>
          <w:rFonts w:cs="Arial"/>
          <w:b/>
          <w:bCs/>
          <w:color w:val="39836E"/>
        </w:rPr>
        <w:t>*</w:t>
      </w:r>
    </w:p>
    <w:p w14:paraId="1680A858"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supportive 3.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60C702E5" w14:textId="77777777" w:rsidR="005168A2" w:rsidRPr="00CC7D52" w:rsidRDefault="005168A2" w:rsidP="005168A2">
      <w:pPr>
        <w:jc w:val="both"/>
        <w:rPr>
          <w:rFonts w:ascii="Arial" w:hAnsi="Arial"/>
          <w:b/>
          <w:bCs/>
          <w:color w:val="101820"/>
          <w:shd w:val="clear" w:color="auto" w:fill="FFFFFF"/>
        </w:rPr>
      </w:pPr>
      <w:r w:rsidRPr="57C91D20">
        <w:rPr>
          <w:rFonts w:ascii="Arial" w:hAnsi="Arial"/>
          <w:b/>
          <w:bCs/>
          <w:color w:val="101820"/>
          <w:shd w:val="clear" w:color="auto" w:fill="FFFFFF"/>
        </w:rPr>
        <w:t>Please provide details to support your answer (maximum 500 words)</w:t>
      </w:r>
    </w:p>
    <w:p w14:paraId="24A446C5" w14:textId="01E73C1F" w:rsidR="0399D780" w:rsidRDefault="0399D780" w:rsidP="0399D780">
      <w:pPr>
        <w:jc w:val="both"/>
        <w:rPr>
          <w:b/>
          <w:bCs/>
          <w:color w:val="101820"/>
        </w:rPr>
      </w:pPr>
    </w:p>
    <w:p w14:paraId="4DC6FD9B" w14:textId="77777777" w:rsidR="005168A2" w:rsidRDefault="0399D780" w:rsidP="005168A2">
      <w:pPr>
        <w:jc w:val="both"/>
        <w:rPr>
          <w:rFonts w:ascii="Arial" w:hAnsi="Arial"/>
          <w:color w:val="101820"/>
        </w:rPr>
      </w:pPr>
      <w:r w:rsidRPr="0399D780">
        <w:rPr>
          <w:rFonts w:ascii="Arial" w:hAnsi="Arial"/>
          <w:color w:val="101820"/>
        </w:rPr>
        <w:t>Please see our arguments above</w:t>
      </w:r>
    </w:p>
    <w:p w14:paraId="08A8CA43" w14:textId="1A289146" w:rsidR="0399D780" w:rsidRDefault="0399D780" w:rsidP="0399D780">
      <w:pPr>
        <w:jc w:val="both"/>
        <w:rPr>
          <w:color w:val="101820"/>
        </w:rPr>
      </w:pPr>
    </w:p>
    <w:p w14:paraId="65FC0B28" w14:textId="77777777" w:rsidR="005168A2" w:rsidRPr="00CC7D52" w:rsidRDefault="005168A2" w:rsidP="005168A2">
      <w:pPr>
        <w:pStyle w:val="ListParagraph"/>
        <w:numPr>
          <w:ilvl w:val="0"/>
          <w:numId w:val="8"/>
        </w:numPr>
        <w:spacing w:after="160" w:line="259" w:lineRule="auto"/>
        <w:jc w:val="both"/>
        <w:rPr>
          <w:rFonts w:eastAsiaTheme="minorEastAsia"/>
          <w:b/>
          <w:bCs/>
          <w:color w:val="101820"/>
        </w:rPr>
      </w:pPr>
      <w:r w:rsidRPr="574F0AA2">
        <w:rPr>
          <w:rFonts w:cs="Arial"/>
          <w:b/>
          <w:bCs/>
          <w:color w:val="101820"/>
          <w:shd w:val="clear" w:color="auto" w:fill="FFFFFF"/>
        </w:rPr>
        <w:t>Flu vaccination in healthcare </w:t>
      </w:r>
      <w:hyperlink r:id="rId17" w:tooltip="This is a required question" w:history="1">
        <w:r w:rsidRPr="574F0AA2">
          <w:rPr>
            <w:rStyle w:val="Hyperlink"/>
            <w:rFonts w:cs="Arial"/>
            <w:b/>
            <w:bCs/>
            <w:color w:val="39836E"/>
            <w:shd w:val="clear" w:color="auto" w:fill="FFFFFF"/>
          </w:rPr>
          <w:t>*</w:t>
        </w:r>
      </w:hyperlink>
    </w:p>
    <w:p w14:paraId="1144F44C"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w:t>
      </w:r>
      <w:proofErr w:type="gramStart"/>
      <w:r w:rsidRPr="57C91D20">
        <w:rPr>
          <w:rFonts w:ascii="Arial" w:hAnsi="Arial"/>
          <w:b/>
          <w:bCs/>
          <w:i/>
          <w:iCs/>
        </w:rPr>
        <w:t>supportive  3</w:t>
      </w:r>
      <w:proofErr w:type="gramEnd"/>
      <w:r w:rsidRPr="57C91D20">
        <w:rPr>
          <w:rFonts w:ascii="Arial" w:hAnsi="Arial"/>
          <w:b/>
          <w:bCs/>
          <w:i/>
          <w:iCs/>
        </w:rPr>
        <w:t xml:space="preserve">. Neither supportive </w:t>
      </w:r>
      <w:proofErr w:type="gramStart"/>
      <w:r w:rsidRPr="57C91D20">
        <w:rPr>
          <w:rFonts w:ascii="Arial" w:hAnsi="Arial"/>
          <w:b/>
          <w:bCs/>
          <w:i/>
          <w:iCs/>
        </w:rPr>
        <w:t>or</w:t>
      </w:r>
      <w:proofErr w:type="gramEnd"/>
      <w:r w:rsidRPr="57C91D20">
        <w:rPr>
          <w:rFonts w:ascii="Arial" w:hAnsi="Arial"/>
          <w:b/>
          <w:bCs/>
          <w:i/>
          <w:iCs/>
        </w:rPr>
        <w:t xml:space="preserve"> unsupportive 4</w:t>
      </w:r>
      <w:r w:rsidRPr="57C91D20">
        <w:rPr>
          <w:rFonts w:ascii="Arial" w:hAnsi="Arial"/>
          <w:b/>
          <w:bCs/>
          <w:i/>
          <w:iCs/>
          <w:highlight w:val="yellow"/>
        </w:rPr>
        <w:t>. Unsupportive</w:t>
      </w:r>
      <w:r w:rsidRPr="57C91D20">
        <w:rPr>
          <w:rFonts w:ascii="Arial" w:hAnsi="Arial"/>
          <w:b/>
          <w:bCs/>
          <w:i/>
          <w:iCs/>
        </w:rPr>
        <w:t xml:space="preserve"> 5. Don’t know</w:t>
      </w:r>
    </w:p>
    <w:p w14:paraId="1D5CB744" w14:textId="77777777" w:rsidR="005168A2" w:rsidRPr="00CC7D52" w:rsidRDefault="005168A2" w:rsidP="005168A2">
      <w:pPr>
        <w:jc w:val="both"/>
        <w:rPr>
          <w:rFonts w:ascii="Arial" w:hAnsi="Arial"/>
          <w:b/>
          <w:bCs/>
          <w:color w:val="101820"/>
          <w:shd w:val="clear" w:color="auto" w:fill="FFFFFF"/>
        </w:rPr>
      </w:pPr>
      <w:r w:rsidRPr="57C91D20">
        <w:rPr>
          <w:rFonts w:ascii="Arial" w:hAnsi="Arial"/>
          <w:b/>
          <w:bCs/>
          <w:color w:val="101820"/>
          <w:shd w:val="clear" w:color="auto" w:fill="FFFFFF"/>
        </w:rPr>
        <w:t>Please provide details to support your answer (maximum 500 words)</w:t>
      </w:r>
    </w:p>
    <w:p w14:paraId="1D88F6A9" w14:textId="15AF6C5A" w:rsidR="0399D780" w:rsidRDefault="0399D780" w:rsidP="0399D780">
      <w:pPr>
        <w:jc w:val="both"/>
        <w:rPr>
          <w:b/>
          <w:bCs/>
          <w:color w:val="101820"/>
        </w:rPr>
      </w:pPr>
    </w:p>
    <w:p w14:paraId="08EF7343" w14:textId="77777777" w:rsidR="005168A2" w:rsidRDefault="0399D780" w:rsidP="005168A2">
      <w:pPr>
        <w:jc w:val="both"/>
        <w:rPr>
          <w:rFonts w:ascii="Arial" w:hAnsi="Arial"/>
          <w:color w:val="101820"/>
        </w:rPr>
      </w:pPr>
      <w:r w:rsidRPr="0399D780">
        <w:rPr>
          <w:rFonts w:ascii="Arial" w:hAnsi="Arial"/>
          <w:color w:val="101820"/>
        </w:rPr>
        <w:t>Please see our arguments above</w:t>
      </w:r>
    </w:p>
    <w:p w14:paraId="05B4FEB1" w14:textId="5F982F64" w:rsidR="0399D780" w:rsidRDefault="0399D780" w:rsidP="0399D780">
      <w:pPr>
        <w:jc w:val="both"/>
        <w:rPr>
          <w:color w:val="101820"/>
        </w:rPr>
      </w:pPr>
    </w:p>
    <w:p w14:paraId="652596B9" w14:textId="77777777" w:rsidR="005168A2" w:rsidRPr="00CC7D52" w:rsidRDefault="005168A2" w:rsidP="005168A2">
      <w:pPr>
        <w:pStyle w:val="ListParagraph"/>
        <w:numPr>
          <w:ilvl w:val="0"/>
          <w:numId w:val="8"/>
        </w:numPr>
        <w:spacing w:after="160" w:line="259" w:lineRule="auto"/>
        <w:jc w:val="both"/>
        <w:rPr>
          <w:rFonts w:eastAsiaTheme="minorEastAsia"/>
          <w:b/>
          <w:bCs/>
          <w:color w:val="101820"/>
        </w:rPr>
      </w:pPr>
      <w:r w:rsidRPr="574F0AA2">
        <w:rPr>
          <w:rFonts w:cs="Arial"/>
          <w:b/>
          <w:bCs/>
          <w:color w:val="101820"/>
          <w:shd w:val="clear" w:color="auto" w:fill="FFFFFF"/>
        </w:rPr>
        <w:t>Flu vaccination in social care </w:t>
      </w:r>
      <w:hyperlink r:id="rId18" w:tooltip="This is a required question" w:history="1">
        <w:r w:rsidRPr="574F0AA2">
          <w:rPr>
            <w:rStyle w:val="Hyperlink"/>
            <w:rFonts w:cs="Arial"/>
            <w:b/>
            <w:bCs/>
            <w:color w:val="39836E"/>
            <w:shd w:val="clear" w:color="auto" w:fill="FFFFFF"/>
          </w:rPr>
          <w:t>*</w:t>
        </w:r>
      </w:hyperlink>
    </w:p>
    <w:p w14:paraId="6E1418B0" w14:textId="77777777" w:rsidR="005168A2" w:rsidRPr="00CC7D52" w:rsidRDefault="005168A2" w:rsidP="005168A2">
      <w:pPr>
        <w:jc w:val="both"/>
        <w:rPr>
          <w:rFonts w:ascii="Arial" w:hAnsi="Arial"/>
          <w:b/>
          <w:bCs/>
          <w:i/>
          <w:iCs/>
        </w:rPr>
      </w:pPr>
      <w:r w:rsidRPr="57C91D20">
        <w:rPr>
          <w:rFonts w:ascii="Arial" w:hAnsi="Arial"/>
          <w:b/>
          <w:bCs/>
          <w:i/>
          <w:iCs/>
        </w:rPr>
        <w:t xml:space="preserve">1.Supportive 2. Slightly </w:t>
      </w:r>
      <w:proofErr w:type="gramStart"/>
      <w:r w:rsidRPr="57C91D20">
        <w:rPr>
          <w:rFonts w:ascii="Arial" w:hAnsi="Arial"/>
          <w:b/>
          <w:bCs/>
          <w:i/>
          <w:iCs/>
        </w:rPr>
        <w:t>supportive  3</w:t>
      </w:r>
      <w:proofErr w:type="gramEnd"/>
      <w:r w:rsidRPr="57C91D20">
        <w:rPr>
          <w:rFonts w:ascii="Arial" w:hAnsi="Arial"/>
          <w:b/>
          <w:bCs/>
          <w:i/>
          <w:iCs/>
        </w:rPr>
        <w:t xml:space="preserve">. Neither supportive </w:t>
      </w:r>
      <w:proofErr w:type="gramStart"/>
      <w:r w:rsidRPr="57C91D20">
        <w:rPr>
          <w:rFonts w:ascii="Arial" w:hAnsi="Arial"/>
          <w:b/>
          <w:bCs/>
          <w:i/>
          <w:iCs/>
        </w:rPr>
        <w:t>or</w:t>
      </w:r>
      <w:proofErr w:type="gramEnd"/>
      <w:r w:rsidRPr="57C91D20">
        <w:rPr>
          <w:rFonts w:ascii="Arial" w:hAnsi="Arial"/>
          <w:b/>
          <w:bCs/>
          <w:i/>
          <w:iCs/>
        </w:rPr>
        <w:t xml:space="preserve"> unsupportive </w:t>
      </w:r>
      <w:r w:rsidRPr="57C91D20">
        <w:rPr>
          <w:rFonts w:ascii="Arial" w:hAnsi="Arial"/>
          <w:b/>
          <w:bCs/>
          <w:i/>
          <w:iCs/>
          <w:highlight w:val="yellow"/>
        </w:rPr>
        <w:t>4. Unsupportive</w:t>
      </w:r>
      <w:r w:rsidRPr="57C91D20">
        <w:rPr>
          <w:rFonts w:ascii="Arial" w:hAnsi="Arial"/>
          <w:b/>
          <w:bCs/>
          <w:i/>
          <w:iCs/>
        </w:rPr>
        <w:t xml:space="preserve"> 5. Don’t know</w:t>
      </w:r>
    </w:p>
    <w:p w14:paraId="1403FDD8" w14:textId="77777777" w:rsidR="005168A2" w:rsidRPr="00CC7D52" w:rsidRDefault="005168A2" w:rsidP="005168A2">
      <w:pPr>
        <w:jc w:val="both"/>
        <w:rPr>
          <w:rFonts w:ascii="Arial" w:hAnsi="Arial"/>
          <w:b/>
          <w:bCs/>
          <w:color w:val="101820"/>
          <w:shd w:val="clear" w:color="auto" w:fill="FFFFFF"/>
        </w:rPr>
      </w:pPr>
      <w:r w:rsidRPr="57C91D20">
        <w:rPr>
          <w:rFonts w:ascii="Arial" w:hAnsi="Arial"/>
          <w:b/>
          <w:bCs/>
          <w:color w:val="101820"/>
          <w:shd w:val="clear" w:color="auto" w:fill="FFFFFF"/>
        </w:rPr>
        <w:t>Please provide details to support your answer (maximum 500 words)</w:t>
      </w:r>
    </w:p>
    <w:p w14:paraId="0A3B6035" w14:textId="6EDB747E" w:rsidR="0399D780" w:rsidRDefault="0399D780" w:rsidP="0399D780">
      <w:pPr>
        <w:jc w:val="both"/>
        <w:rPr>
          <w:b/>
          <w:bCs/>
          <w:color w:val="101820"/>
        </w:rPr>
      </w:pPr>
    </w:p>
    <w:p w14:paraId="782DFC24" w14:textId="77777777" w:rsidR="005168A2" w:rsidRDefault="005168A2" w:rsidP="005168A2">
      <w:pPr>
        <w:jc w:val="both"/>
        <w:rPr>
          <w:rFonts w:ascii="Arial" w:hAnsi="Arial"/>
          <w:color w:val="101820"/>
        </w:rPr>
      </w:pPr>
      <w:r w:rsidRPr="574F0AA2">
        <w:rPr>
          <w:rFonts w:ascii="Arial" w:hAnsi="Arial"/>
          <w:color w:val="101820"/>
        </w:rPr>
        <w:t>Please see our arguments above</w:t>
      </w:r>
    </w:p>
    <w:p w14:paraId="172EE585" w14:textId="77777777" w:rsidR="005168A2" w:rsidRDefault="005168A2" w:rsidP="005168A2">
      <w:pPr>
        <w:jc w:val="both"/>
        <w:rPr>
          <w:rFonts w:ascii="Arial" w:hAnsi="Arial"/>
          <w:b/>
          <w:bCs/>
          <w:color w:val="101820"/>
        </w:rPr>
      </w:pPr>
    </w:p>
    <w:p w14:paraId="7D27DD47" w14:textId="77777777" w:rsidR="005168A2" w:rsidRPr="00CC7D52" w:rsidRDefault="005168A2" w:rsidP="005168A2">
      <w:pPr>
        <w:pStyle w:val="Heading3"/>
        <w:shd w:val="clear" w:color="auto" w:fill="FFFFFF" w:themeFill="background1"/>
        <w:spacing w:after="160"/>
        <w:jc w:val="both"/>
        <w:rPr>
          <w:rFonts w:ascii="Arial" w:hAnsi="Arial" w:cs="Arial"/>
          <w:b/>
          <w:bCs/>
          <w:color w:val="101820"/>
          <w:sz w:val="22"/>
          <w:szCs w:val="22"/>
        </w:rPr>
      </w:pPr>
      <w:r w:rsidRPr="57C91D20">
        <w:rPr>
          <w:rFonts w:ascii="Arial" w:hAnsi="Arial" w:cs="Arial"/>
          <w:b/>
          <w:bCs/>
          <w:color w:val="101820"/>
          <w:sz w:val="22"/>
          <w:szCs w:val="22"/>
        </w:rPr>
        <w:t>6. Do you agree or disagree that exemption from COVID-19 vaccination and flu vaccination should only be based on medical grounds? </w:t>
      </w:r>
    </w:p>
    <w:p w14:paraId="7D60F54F" w14:textId="77777777" w:rsidR="005168A2" w:rsidRPr="00CC7D52" w:rsidRDefault="005168A2" w:rsidP="005168A2">
      <w:pPr>
        <w:pStyle w:val="ListParagraph"/>
        <w:numPr>
          <w:ilvl w:val="0"/>
          <w:numId w:val="7"/>
        </w:numPr>
        <w:shd w:val="clear" w:color="auto" w:fill="FFFFFF" w:themeFill="background1"/>
        <w:spacing w:after="160" w:line="259" w:lineRule="auto"/>
        <w:jc w:val="both"/>
        <w:rPr>
          <w:rFonts w:eastAsiaTheme="minorEastAsia"/>
          <w:b/>
          <w:bCs/>
          <w:color w:val="101820"/>
        </w:rPr>
      </w:pPr>
      <w:r w:rsidRPr="57C91D20">
        <w:rPr>
          <w:rFonts w:cs="Arial"/>
          <w:b/>
          <w:bCs/>
          <w:color w:val="101820"/>
        </w:rPr>
        <w:t>COVID-19 vaccination </w:t>
      </w:r>
      <w:hyperlink r:id="rId19">
        <w:r w:rsidRPr="57C91D20">
          <w:rPr>
            <w:rStyle w:val="Hyperlink"/>
            <w:rFonts w:cs="Arial"/>
            <w:b/>
            <w:bCs/>
            <w:color w:val="39836E"/>
          </w:rPr>
          <w:t>*</w:t>
        </w:r>
      </w:hyperlink>
    </w:p>
    <w:p w14:paraId="0BAFD61B" w14:textId="77777777" w:rsidR="005168A2" w:rsidRPr="00CC7D52" w:rsidRDefault="0399D780" w:rsidP="0399D780">
      <w:pPr>
        <w:jc w:val="both"/>
        <w:rPr>
          <w:rFonts w:ascii="Arial" w:hAnsi="Arial"/>
          <w:b/>
          <w:bCs/>
          <w:i/>
          <w:iCs/>
        </w:rPr>
      </w:pPr>
      <w:r w:rsidRPr="0399D780">
        <w:rPr>
          <w:rFonts w:ascii="Arial" w:hAnsi="Arial"/>
          <w:b/>
          <w:bCs/>
          <w:i/>
          <w:iCs/>
        </w:rPr>
        <w:t xml:space="preserve">1.Supportive 2. Slightly supportive 3. Neither supportive </w:t>
      </w:r>
      <w:proofErr w:type="gramStart"/>
      <w:r w:rsidRPr="0399D780">
        <w:rPr>
          <w:rFonts w:ascii="Arial" w:hAnsi="Arial"/>
          <w:b/>
          <w:bCs/>
          <w:i/>
          <w:iCs/>
        </w:rPr>
        <w:t>or</w:t>
      </w:r>
      <w:proofErr w:type="gramEnd"/>
      <w:r w:rsidRPr="0399D780">
        <w:rPr>
          <w:rFonts w:ascii="Arial" w:hAnsi="Arial"/>
          <w:b/>
          <w:bCs/>
          <w:i/>
          <w:iCs/>
        </w:rPr>
        <w:t xml:space="preserve"> unsupportive </w:t>
      </w:r>
      <w:r w:rsidRPr="0399D780">
        <w:rPr>
          <w:rFonts w:ascii="Arial" w:hAnsi="Arial"/>
          <w:b/>
          <w:bCs/>
          <w:i/>
          <w:iCs/>
          <w:highlight w:val="yellow"/>
        </w:rPr>
        <w:t>4. Unsupportive</w:t>
      </w:r>
      <w:r w:rsidRPr="0399D780">
        <w:rPr>
          <w:rFonts w:ascii="Arial" w:hAnsi="Arial"/>
          <w:b/>
          <w:bCs/>
          <w:i/>
          <w:iCs/>
        </w:rPr>
        <w:t xml:space="preserve"> 5. Don’t know</w:t>
      </w:r>
    </w:p>
    <w:p w14:paraId="4110025C" w14:textId="04C720CA" w:rsidR="0399D780" w:rsidRDefault="0399D780" w:rsidP="0399D780">
      <w:pPr>
        <w:jc w:val="both"/>
        <w:rPr>
          <w:b/>
          <w:bCs/>
          <w:i/>
          <w:iCs/>
        </w:rPr>
      </w:pPr>
    </w:p>
    <w:p w14:paraId="73B58DC4" w14:textId="77777777" w:rsidR="005168A2" w:rsidRDefault="0399D780" w:rsidP="005168A2">
      <w:pPr>
        <w:jc w:val="both"/>
        <w:rPr>
          <w:rFonts w:ascii="Arial" w:hAnsi="Arial"/>
        </w:rPr>
      </w:pPr>
      <w:r w:rsidRPr="0399D780">
        <w:rPr>
          <w:rFonts w:ascii="Arial" w:hAnsi="Arial"/>
        </w:rPr>
        <w:t xml:space="preserve">Mandating vaccination could potentially stimulate a backlash and is unlikely to improve already strong uptake rates.  Health and social care workers are generally very conscious of the evidence-base and will be able to assess the situation themselves.  </w:t>
      </w:r>
    </w:p>
    <w:p w14:paraId="4AE869F7" w14:textId="1D4E7678" w:rsidR="0399D780" w:rsidRDefault="0399D780" w:rsidP="0399D780">
      <w:pPr>
        <w:jc w:val="both"/>
      </w:pPr>
    </w:p>
    <w:p w14:paraId="170C8EBE" w14:textId="77777777" w:rsidR="005168A2" w:rsidRPr="00CC7D52" w:rsidRDefault="005168A2" w:rsidP="005168A2">
      <w:pPr>
        <w:pStyle w:val="ListParagraph"/>
        <w:numPr>
          <w:ilvl w:val="0"/>
          <w:numId w:val="7"/>
        </w:numPr>
        <w:spacing w:after="160" w:line="259" w:lineRule="auto"/>
        <w:jc w:val="both"/>
        <w:rPr>
          <w:rFonts w:eastAsiaTheme="minorEastAsia"/>
          <w:b/>
          <w:bCs/>
          <w:color w:val="101820"/>
          <w:shd w:val="clear" w:color="auto" w:fill="FFFFFF"/>
        </w:rPr>
      </w:pPr>
      <w:r w:rsidRPr="574F0AA2">
        <w:rPr>
          <w:rFonts w:cs="Arial"/>
          <w:b/>
          <w:bCs/>
          <w:color w:val="101820"/>
          <w:shd w:val="clear" w:color="auto" w:fill="FFFFFF"/>
        </w:rPr>
        <w:t xml:space="preserve">Flu vaccination </w:t>
      </w:r>
    </w:p>
    <w:p w14:paraId="57CCD049" w14:textId="77777777" w:rsidR="005168A2" w:rsidRPr="00CC7D52" w:rsidRDefault="0399D780" w:rsidP="0399D780">
      <w:pPr>
        <w:jc w:val="both"/>
        <w:rPr>
          <w:rFonts w:ascii="Arial" w:hAnsi="Arial"/>
          <w:b/>
          <w:bCs/>
          <w:i/>
          <w:iCs/>
        </w:rPr>
      </w:pPr>
      <w:r w:rsidRPr="0399D780">
        <w:rPr>
          <w:rFonts w:ascii="Arial" w:hAnsi="Arial"/>
          <w:b/>
          <w:bCs/>
          <w:i/>
          <w:iCs/>
        </w:rPr>
        <w:t xml:space="preserve">1.Supportive 2. Slightly supportive 3. Neither supportive </w:t>
      </w:r>
      <w:proofErr w:type="gramStart"/>
      <w:r w:rsidRPr="0399D780">
        <w:rPr>
          <w:rFonts w:ascii="Arial" w:hAnsi="Arial"/>
          <w:b/>
          <w:bCs/>
          <w:i/>
          <w:iCs/>
        </w:rPr>
        <w:t>or</w:t>
      </w:r>
      <w:proofErr w:type="gramEnd"/>
      <w:r w:rsidRPr="0399D780">
        <w:rPr>
          <w:rFonts w:ascii="Arial" w:hAnsi="Arial"/>
          <w:b/>
          <w:bCs/>
          <w:i/>
          <w:iCs/>
        </w:rPr>
        <w:t xml:space="preserve"> unsupportive </w:t>
      </w:r>
      <w:r w:rsidRPr="0399D780">
        <w:rPr>
          <w:rFonts w:ascii="Arial" w:hAnsi="Arial"/>
          <w:b/>
          <w:bCs/>
          <w:i/>
          <w:iCs/>
          <w:highlight w:val="yellow"/>
        </w:rPr>
        <w:t>4. Unsupportive</w:t>
      </w:r>
      <w:r w:rsidRPr="0399D780">
        <w:rPr>
          <w:rFonts w:ascii="Arial" w:hAnsi="Arial"/>
          <w:b/>
          <w:bCs/>
          <w:i/>
          <w:iCs/>
        </w:rPr>
        <w:t xml:space="preserve"> 5. Don’t know</w:t>
      </w:r>
    </w:p>
    <w:p w14:paraId="7F5854BB" w14:textId="5A4561DD" w:rsidR="0399D780" w:rsidRDefault="0399D780" w:rsidP="0399D780">
      <w:pPr>
        <w:jc w:val="both"/>
        <w:rPr>
          <w:b/>
          <w:bCs/>
          <w:i/>
          <w:iCs/>
        </w:rPr>
      </w:pPr>
    </w:p>
    <w:p w14:paraId="675F6260" w14:textId="77777777" w:rsidR="005168A2" w:rsidRPr="00CC7D52" w:rsidRDefault="0399D780" w:rsidP="005168A2">
      <w:pPr>
        <w:jc w:val="both"/>
        <w:rPr>
          <w:rFonts w:ascii="Arial" w:hAnsi="Arial"/>
        </w:rPr>
      </w:pPr>
      <w:r w:rsidRPr="0399D780">
        <w:rPr>
          <w:rFonts w:ascii="Arial" w:hAnsi="Arial"/>
        </w:rPr>
        <w:t>As above</w:t>
      </w:r>
    </w:p>
    <w:p w14:paraId="4711DC40" w14:textId="313CC0B4" w:rsidR="0399D780" w:rsidRDefault="0399D780" w:rsidP="0399D780">
      <w:pPr>
        <w:jc w:val="both"/>
      </w:pPr>
    </w:p>
    <w:p w14:paraId="514DDF41" w14:textId="77777777" w:rsidR="005168A2" w:rsidRPr="00CC7D52" w:rsidRDefault="005168A2" w:rsidP="005168A2">
      <w:pPr>
        <w:jc w:val="both"/>
        <w:rPr>
          <w:rFonts w:ascii="Arial" w:hAnsi="Arial"/>
          <w:b/>
          <w:bCs/>
          <w:color w:val="101820"/>
          <w:shd w:val="clear" w:color="auto" w:fill="FFFFFF"/>
        </w:rPr>
      </w:pPr>
      <w:r w:rsidRPr="574F0AA2">
        <w:rPr>
          <w:rFonts w:ascii="Arial" w:hAnsi="Arial"/>
          <w:b/>
          <w:bCs/>
          <w:color w:val="101820"/>
          <w:shd w:val="clear" w:color="auto" w:fill="FFFFFF"/>
        </w:rPr>
        <w:t>7. On what other basis, if any, should a person be exempt from COVID-19 vaccination requirements? (maximum 500 words)</w:t>
      </w:r>
    </w:p>
    <w:p w14:paraId="0689D379" w14:textId="76783666" w:rsidR="0399D780" w:rsidRDefault="0399D780" w:rsidP="0399D780">
      <w:pPr>
        <w:jc w:val="both"/>
        <w:rPr>
          <w:b/>
          <w:bCs/>
          <w:color w:val="101820"/>
        </w:rPr>
      </w:pPr>
    </w:p>
    <w:p w14:paraId="337AAD69" w14:textId="77777777" w:rsidR="005168A2" w:rsidRDefault="0399D780" w:rsidP="005168A2">
      <w:pPr>
        <w:jc w:val="both"/>
        <w:rPr>
          <w:rFonts w:ascii="Arial" w:hAnsi="Arial"/>
          <w:color w:val="101820"/>
        </w:rPr>
      </w:pPr>
      <w:r w:rsidRPr="0399D780">
        <w:rPr>
          <w:rFonts w:ascii="Arial" w:hAnsi="Arial"/>
          <w:color w:val="101820"/>
        </w:rPr>
        <w:t>We have no comment on this question.</w:t>
      </w:r>
    </w:p>
    <w:p w14:paraId="16F7080C" w14:textId="499809E6" w:rsidR="0399D780" w:rsidRDefault="0399D780" w:rsidP="0399D780">
      <w:pPr>
        <w:jc w:val="both"/>
        <w:rPr>
          <w:color w:val="101820"/>
        </w:rPr>
      </w:pPr>
    </w:p>
    <w:p w14:paraId="045B6519" w14:textId="77777777" w:rsidR="005168A2" w:rsidRPr="00CC7D52" w:rsidRDefault="005168A2" w:rsidP="005168A2">
      <w:pPr>
        <w:jc w:val="both"/>
        <w:rPr>
          <w:rFonts w:ascii="Arial" w:hAnsi="Arial"/>
          <w:b/>
          <w:bCs/>
          <w:color w:val="101820"/>
          <w:shd w:val="clear" w:color="auto" w:fill="FFFFFF"/>
        </w:rPr>
      </w:pPr>
      <w:r w:rsidRPr="00CC7D52">
        <w:rPr>
          <w:rFonts w:ascii="Arial" w:hAnsi="Arial"/>
          <w:b/>
          <w:bCs/>
          <w:color w:val="101820"/>
          <w:shd w:val="clear" w:color="auto" w:fill="FFFFFF"/>
        </w:rPr>
        <w:t>8. On what other basis, if any, should a person be exempt from Flu vaccination requirements?</w:t>
      </w:r>
    </w:p>
    <w:p w14:paraId="3C9A6F9E" w14:textId="6E25C7F2" w:rsidR="0399D780" w:rsidRDefault="0399D780" w:rsidP="0399D780">
      <w:pPr>
        <w:jc w:val="both"/>
        <w:rPr>
          <w:b/>
          <w:bCs/>
          <w:color w:val="101820"/>
        </w:rPr>
      </w:pPr>
    </w:p>
    <w:p w14:paraId="41421C4A" w14:textId="77777777" w:rsidR="005168A2" w:rsidRPr="00CC7D52" w:rsidRDefault="0399D780" w:rsidP="005168A2">
      <w:pPr>
        <w:jc w:val="both"/>
        <w:rPr>
          <w:rFonts w:ascii="Arial" w:hAnsi="Arial"/>
          <w:color w:val="101820"/>
          <w:shd w:val="clear" w:color="auto" w:fill="FFFFFF"/>
        </w:rPr>
      </w:pPr>
      <w:r w:rsidRPr="0399D780">
        <w:rPr>
          <w:rFonts w:ascii="Arial" w:hAnsi="Arial"/>
          <w:color w:val="101820"/>
        </w:rPr>
        <w:t>We have no comment on this question.</w:t>
      </w:r>
    </w:p>
    <w:p w14:paraId="11A3E745" w14:textId="15A5EA8B" w:rsidR="0399D780" w:rsidRDefault="0399D780" w:rsidP="0399D780">
      <w:pPr>
        <w:jc w:val="both"/>
        <w:rPr>
          <w:color w:val="101820"/>
        </w:rPr>
      </w:pPr>
    </w:p>
    <w:p w14:paraId="2044232B" w14:textId="77777777" w:rsidR="005168A2" w:rsidRPr="00CC7D52" w:rsidRDefault="005168A2" w:rsidP="005168A2">
      <w:pPr>
        <w:jc w:val="both"/>
        <w:rPr>
          <w:rFonts w:ascii="Arial" w:hAnsi="Arial"/>
          <w:b/>
          <w:bCs/>
        </w:rPr>
      </w:pPr>
      <w:r w:rsidRPr="00CC7D52">
        <w:rPr>
          <w:rFonts w:ascii="Arial" w:hAnsi="Arial"/>
          <w:b/>
          <w:bCs/>
          <w:color w:val="101820"/>
          <w:shd w:val="clear" w:color="auto" w:fill="FFFFFF"/>
        </w:rPr>
        <w:lastRenderedPageBreak/>
        <w:t>9. Are there particular groups of people, such as those with protected characteristics, who would particularly benefit from COVID-19 vaccination and flu vaccination being a condition of deployment in healthcare and social care?  </w:t>
      </w:r>
      <w:hyperlink r:id="rId20" w:tooltip="This is a required question" w:history="1">
        <w:r w:rsidRPr="00CC7D52">
          <w:rPr>
            <w:rStyle w:val="Hyperlink"/>
            <w:b/>
            <w:bCs/>
            <w:color w:val="39836E"/>
            <w:shd w:val="clear" w:color="auto" w:fill="FFFFFF"/>
          </w:rPr>
          <w:t>*</w:t>
        </w:r>
      </w:hyperlink>
    </w:p>
    <w:p w14:paraId="7105EBC1" w14:textId="77777777" w:rsidR="005168A2" w:rsidRPr="00CC7D52" w:rsidRDefault="0399D780" w:rsidP="0399D780">
      <w:pPr>
        <w:jc w:val="both"/>
        <w:rPr>
          <w:rFonts w:ascii="Arial" w:hAnsi="Arial"/>
          <w:b/>
          <w:bCs/>
          <w:i/>
          <w:iCs/>
        </w:rPr>
      </w:pPr>
      <w:r w:rsidRPr="0399D780">
        <w:rPr>
          <w:rFonts w:ascii="Arial" w:hAnsi="Arial"/>
          <w:b/>
          <w:bCs/>
          <w:i/>
          <w:iCs/>
        </w:rPr>
        <w:t xml:space="preserve">1.Yes </w:t>
      </w:r>
      <w:proofErr w:type="gramStart"/>
      <w:r w:rsidRPr="0399D780">
        <w:rPr>
          <w:rFonts w:ascii="Arial" w:hAnsi="Arial"/>
          <w:b/>
          <w:bCs/>
          <w:i/>
          <w:iCs/>
          <w:highlight w:val="yellow"/>
        </w:rPr>
        <w:t>2.No</w:t>
      </w:r>
      <w:proofErr w:type="gramEnd"/>
      <w:r w:rsidRPr="0399D780">
        <w:rPr>
          <w:rFonts w:ascii="Arial" w:hAnsi="Arial"/>
          <w:b/>
          <w:bCs/>
          <w:i/>
          <w:iCs/>
        </w:rPr>
        <w:t xml:space="preserve"> 3.Unsure</w:t>
      </w:r>
    </w:p>
    <w:p w14:paraId="271466E5" w14:textId="1AB68451" w:rsidR="0399D780" w:rsidRDefault="0399D780" w:rsidP="0399D780">
      <w:pPr>
        <w:jc w:val="both"/>
        <w:rPr>
          <w:b/>
          <w:bCs/>
          <w:i/>
          <w:iCs/>
        </w:rPr>
      </w:pPr>
    </w:p>
    <w:p w14:paraId="0B3241BA" w14:textId="4BF22E49" w:rsidR="005168A2" w:rsidRPr="00CC7D52" w:rsidRDefault="4C4E2370" w:rsidP="4C4E2370">
      <w:pPr>
        <w:jc w:val="both"/>
        <w:rPr>
          <w:rFonts w:ascii="Arial" w:hAnsi="Arial"/>
        </w:rPr>
      </w:pPr>
      <w:r w:rsidRPr="4C4E2370">
        <w:rPr>
          <w:rFonts w:ascii="Arial" w:hAnsi="Arial"/>
        </w:rPr>
        <w:t xml:space="preserve">Adequate PPE, adequate ventilation, social </w:t>
      </w:r>
      <w:proofErr w:type="gramStart"/>
      <w:r w:rsidRPr="4C4E2370">
        <w:rPr>
          <w:rFonts w:ascii="Arial" w:hAnsi="Arial"/>
        </w:rPr>
        <w:t>distancing</w:t>
      </w:r>
      <w:proofErr w:type="gramEnd"/>
      <w:r w:rsidRPr="4C4E2370">
        <w:rPr>
          <w:rFonts w:ascii="Arial" w:hAnsi="Arial"/>
        </w:rPr>
        <w:t xml:space="preserve"> and hygiene can reduce the transmission of both covid-19 and flu and health and care settings should ensure they have adequate measures in place. There is also the possibility that because people are vaccinated, they no longer take adequate precautions such as wearing face masks and regular hand washing, thereby increasing the risk of transmission.</w:t>
      </w:r>
    </w:p>
    <w:p w14:paraId="77194952" w14:textId="4C2F0317" w:rsidR="0399D780" w:rsidRDefault="0399D780" w:rsidP="0399D780">
      <w:pPr>
        <w:jc w:val="both"/>
      </w:pPr>
    </w:p>
    <w:p w14:paraId="221044BA" w14:textId="77777777" w:rsidR="005168A2" w:rsidRPr="00CC7D52" w:rsidRDefault="005168A2" w:rsidP="005168A2">
      <w:pPr>
        <w:jc w:val="both"/>
        <w:rPr>
          <w:rFonts w:ascii="Arial" w:hAnsi="Arial"/>
          <w:b/>
          <w:bCs/>
          <w:color w:val="101820"/>
          <w:shd w:val="clear" w:color="auto" w:fill="FFFFFF"/>
        </w:rPr>
      </w:pPr>
      <w:r w:rsidRPr="00CC7D52">
        <w:rPr>
          <w:rFonts w:ascii="Arial" w:hAnsi="Arial"/>
          <w:b/>
          <w:bCs/>
          <w:color w:val="101820"/>
          <w:shd w:val="clear" w:color="auto" w:fill="FFFFFF"/>
        </w:rPr>
        <w:t>10.Are there particular groups of people, such as those with protected characteristics, who would be particularly negatively affected by COVID-19 and flu vaccination being a condition of deployment in healthcare and social care?</w:t>
      </w:r>
    </w:p>
    <w:p w14:paraId="65296A56" w14:textId="77777777" w:rsidR="005168A2" w:rsidRPr="00CC7D52" w:rsidRDefault="005168A2" w:rsidP="005168A2">
      <w:pPr>
        <w:jc w:val="both"/>
        <w:rPr>
          <w:rFonts w:ascii="Arial" w:hAnsi="Arial"/>
          <w:b/>
          <w:bCs/>
          <w:i/>
          <w:iCs/>
        </w:rPr>
      </w:pPr>
      <w:r w:rsidRPr="57C91D20">
        <w:rPr>
          <w:rFonts w:ascii="Arial" w:hAnsi="Arial"/>
          <w:b/>
          <w:bCs/>
          <w:i/>
          <w:iCs/>
        </w:rPr>
        <w:t xml:space="preserve">1.Yes 2. No </w:t>
      </w:r>
      <w:proofErr w:type="gramStart"/>
      <w:r w:rsidRPr="57C91D20">
        <w:rPr>
          <w:rFonts w:ascii="Arial" w:hAnsi="Arial"/>
          <w:b/>
          <w:bCs/>
          <w:i/>
          <w:iCs/>
        </w:rPr>
        <w:t>3</w:t>
      </w:r>
      <w:r w:rsidRPr="57C91D20">
        <w:rPr>
          <w:rFonts w:ascii="Arial" w:hAnsi="Arial"/>
          <w:b/>
          <w:bCs/>
          <w:i/>
          <w:iCs/>
          <w:highlight w:val="yellow"/>
        </w:rPr>
        <w:t>.Unsure</w:t>
      </w:r>
      <w:proofErr w:type="gramEnd"/>
    </w:p>
    <w:p w14:paraId="00E14C1F" w14:textId="77777777" w:rsidR="005168A2" w:rsidRDefault="005168A2" w:rsidP="005168A2">
      <w:pPr>
        <w:jc w:val="both"/>
        <w:rPr>
          <w:rFonts w:ascii="Arial" w:hAnsi="Arial"/>
          <w:b/>
          <w:bCs/>
          <w:color w:val="101820"/>
        </w:rPr>
      </w:pPr>
    </w:p>
    <w:p w14:paraId="5E3203CC" w14:textId="77777777" w:rsidR="005168A2" w:rsidRPr="00CC7D52" w:rsidRDefault="005168A2" w:rsidP="005168A2">
      <w:pPr>
        <w:jc w:val="both"/>
        <w:rPr>
          <w:rFonts w:ascii="Arial" w:hAnsi="Arial"/>
          <w:b/>
          <w:bCs/>
          <w:color w:val="101820"/>
          <w:shd w:val="clear" w:color="auto" w:fill="FFFFFF"/>
        </w:rPr>
      </w:pPr>
      <w:r w:rsidRPr="00CC7D52">
        <w:rPr>
          <w:rFonts w:ascii="Arial" w:hAnsi="Arial"/>
          <w:b/>
          <w:bCs/>
          <w:color w:val="101820"/>
          <w:shd w:val="clear" w:color="auto" w:fill="FFFFFF"/>
        </w:rPr>
        <w:t xml:space="preserve">11. Which </w:t>
      </w:r>
      <w:proofErr w:type="gramStart"/>
      <w:r w:rsidRPr="00CC7D52">
        <w:rPr>
          <w:rFonts w:ascii="Arial" w:hAnsi="Arial"/>
          <w:b/>
          <w:bCs/>
          <w:color w:val="101820"/>
          <w:shd w:val="clear" w:color="auto" w:fill="FFFFFF"/>
        </w:rPr>
        <w:t>particular groups</w:t>
      </w:r>
      <w:proofErr w:type="gramEnd"/>
      <w:r w:rsidRPr="00CC7D52">
        <w:rPr>
          <w:rFonts w:ascii="Arial" w:hAnsi="Arial"/>
          <w:b/>
          <w:bCs/>
          <w:color w:val="101820"/>
          <w:shd w:val="clear" w:color="auto" w:fill="FFFFFF"/>
        </w:rPr>
        <w:t xml:space="preserve"> might be negatively impacted and why? (maximum 500 words)</w:t>
      </w:r>
    </w:p>
    <w:p w14:paraId="3FC88E57" w14:textId="77777777" w:rsidR="005168A2" w:rsidRPr="00CC7D52" w:rsidRDefault="005168A2" w:rsidP="005168A2">
      <w:pPr>
        <w:jc w:val="both"/>
        <w:rPr>
          <w:rFonts w:ascii="Arial" w:hAnsi="Arial"/>
        </w:rPr>
      </w:pPr>
    </w:p>
    <w:p w14:paraId="0C096DC2" w14:textId="77777777" w:rsidR="005168A2" w:rsidRPr="00CC7D52" w:rsidRDefault="005168A2" w:rsidP="005168A2">
      <w:pPr>
        <w:jc w:val="both"/>
        <w:rPr>
          <w:rFonts w:ascii="Arial" w:hAnsi="Arial"/>
          <w:b/>
          <w:bCs/>
        </w:rPr>
      </w:pPr>
      <w:r w:rsidRPr="00CC7D52">
        <w:rPr>
          <w:rFonts w:ascii="Arial" w:hAnsi="Arial"/>
          <w:b/>
          <w:bCs/>
          <w:color w:val="101820"/>
          <w:shd w:val="clear" w:color="auto" w:fill="FFFFFF"/>
        </w:rPr>
        <w:t>12. Do you think a vaccination requirement policy could cause any conflict with other statutory requirements that healthcare or social care providers must meet? </w:t>
      </w:r>
      <w:hyperlink r:id="rId21" w:tooltip="This is a required question" w:history="1">
        <w:r w:rsidRPr="00CC7D52">
          <w:rPr>
            <w:rStyle w:val="Hyperlink"/>
            <w:b/>
            <w:bCs/>
            <w:color w:val="39836E"/>
            <w:shd w:val="clear" w:color="auto" w:fill="FFFFFF"/>
          </w:rPr>
          <w:t>*</w:t>
        </w:r>
      </w:hyperlink>
    </w:p>
    <w:p w14:paraId="60C47042" w14:textId="77777777" w:rsidR="005168A2" w:rsidRPr="00CC7D52" w:rsidRDefault="0399D780" w:rsidP="005168A2">
      <w:pPr>
        <w:jc w:val="both"/>
        <w:rPr>
          <w:rFonts w:ascii="Arial" w:hAnsi="Arial"/>
          <w:b/>
          <w:bCs/>
          <w:i/>
          <w:iCs/>
        </w:rPr>
      </w:pPr>
      <w:r w:rsidRPr="0399D780">
        <w:rPr>
          <w:rFonts w:ascii="Arial" w:hAnsi="Arial"/>
          <w:b/>
          <w:bCs/>
          <w:i/>
          <w:iCs/>
        </w:rPr>
        <w:t xml:space="preserve">1.Yes. 2.No. </w:t>
      </w:r>
      <w:r w:rsidRPr="0399D780">
        <w:rPr>
          <w:rFonts w:ascii="Arial" w:hAnsi="Arial"/>
          <w:b/>
          <w:bCs/>
          <w:i/>
          <w:iCs/>
          <w:highlight w:val="yellow"/>
        </w:rPr>
        <w:t>3. Don’t Know</w:t>
      </w:r>
      <w:r w:rsidRPr="0399D780">
        <w:rPr>
          <w:rFonts w:ascii="Arial" w:hAnsi="Arial"/>
          <w:b/>
          <w:bCs/>
          <w:i/>
          <w:iCs/>
        </w:rPr>
        <w:t xml:space="preserve"> 4. Not applicable</w:t>
      </w:r>
    </w:p>
    <w:p w14:paraId="166F9EBB" w14:textId="2051ABEC" w:rsidR="0399D780" w:rsidRDefault="0399D780" w:rsidP="0399D780">
      <w:pPr>
        <w:jc w:val="both"/>
        <w:rPr>
          <w:b/>
          <w:bCs/>
          <w:i/>
          <w:iCs/>
        </w:rPr>
      </w:pPr>
    </w:p>
    <w:p w14:paraId="6B138A70" w14:textId="77777777" w:rsidR="005168A2" w:rsidRDefault="005168A2" w:rsidP="005168A2">
      <w:pPr>
        <w:jc w:val="both"/>
        <w:rPr>
          <w:rFonts w:ascii="Arial" w:hAnsi="Arial"/>
          <w:color w:val="101820"/>
        </w:rPr>
      </w:pPr>
      <w:r w:rsidRPr="57C91D20">
        <w:rPr>
          <w:rFonts w:ascii="Arial" w:hAnsi="Arial"/>
          <w:color w:val="101820"/>
        </w:rPr>
        <w:t>Other vaccinations that healthcare staff are required to have are not mandated in law, rather they are part of occupational health or health and safety requirements. We believe that covid-19 and flu vaccination should be treated in the same way</w:t>
      </w:r>
      <w:r>
        <w:rPr>
          <w:rFonts w:ascii="Arial" w:hAnsi="Arial"/>
          <w:color w:val="101820"/>
        </w:rPr>
        <w:t xml:space="preserve"> and </w:t>
      </w:r>
      <w:r w:rsidRPr="004F6530">
        <w:rPr>
          <w:rFonts w:ascii="Arial" w:hAnsi="Arial"/>
          <w:color w:val="101820"/>
        </w:rPr>
        <w:t>should be offered as part of working for the NHS with supportive engagement and education on why this is important</w:t>
      </w:r>
    </w:p>
    <w:p w14:paraId="67B2CB31" w14:textId="77777777" w:rsidR="005168A2" w:rsidRDefault="005168A2" w:rsidP="005168A2">
      <w:pPr>
        <w:jc w:val="both"/>
        <w:rPr>
          <w:rFonts w:ascii="Arial" w:hAnsi="Arial"/>
          <w:b/>
          <w:bCs/>
          <w:color w:val="101820"/>
          <w:shd w:val="clear" w:color="auto" w:fill="FFFFFF"/>
        </w:rPr>
      </w:pPr>
    </w:p>
    <w:p w14:paraId="512A1534" w14:textId="77777777" w:rsidR="005168A2" w:rsidRPr="00CC7D52" w:rsidRDefault="005168A2" w:rsidP="005168A2">
      <w:pPr>
        <w:jc w:val="both"/>
        <w:rPr>
          <w:rFonts w:ascii="Arial" w:hAnsi="Arial"/>
          <w:b/>
          <w:bCs/>
          <w:color w:val="101820"/>
          <w:shd w:val="clear" w:color="auto" w:fill="FFFFFF"/>
        </w:rPr>
      </w:pPr>
      <w:r w:rsidRPr="00CC7D52">
        <w:rPr>
          <w:rFonts w:ascii="Arial" w:hAnsi="Arial"/>
          <w:b/>
          <w:bCs/>
          <w:color w:val="101820"/>
          <w:shd w:val="clear" w:color="auto" w:fill="FFFFFF"/>
        </w:rPr>
        <w:t>12.What could the government do to encourage those working in unregulated roles to have the COVID-19 and flu vaccine? (maximum 500 words)</w:t>
      </w:r>
    </w:p>
    <w:p w14:paraId="12612184" w14:textId="1D3753EA" w:rsidR="0399D780" w:rsidRDefault="0399D780" w:rsidP="0399D780">
      <w:pPr>
        <w:jc w:val="both"/>
        <w:rPr>
          <w:b/>
          <w:bCs/>
          <w:color w:val="101820"/>
        </w:rPr>
      </w:pPr>
    </w:p>
    <w:p w14:paraId="567C5623" w14:textId="77777777" w:rsidR="005168A2" w:rsidRPr="00993CAF" w:rsidRDefault="005168A2" w:rsidP="0399D780">
      <w:pPr>
        <w:jc w:val="both"/>
        <w:rPr>
          <w:rFonts w:ascii="Arial" w:hAnsi="Arial"/>
        </w:rPr>
      </w:pPr>
      <w:r w:rsidRPr="0399D780">
        <w:rPr>
          <w:rFonts w:ascii="Arial" w:hAnsi="Arial"/>
          <w:shd w:val="clear" w:color="auto" w:fill="FFFFFF"/>
        </w:rPr>
        <w:t>There are several things that the government can do to promote uptake of vaccinations:</w:t>
      </w:r>
    </w:p>
    <w:p w14:paraId="7B016C48" w14:textId="77777777" w:rsidR="005168A2" w:rsidRPr="00993CAF" w:rsidRDefault="0399D780" w:rsidP="0399D780">
      <w:pPr>
        <w:pStyle w:val="ListParagraph"/>
        <w:numPr>
          <w:ilvl w:val="0"/>
          <w:numId w:val="13"/>
        </w:numPr>
        <w:spacing w:after="160" w:line="259" w:lineRule="auto"/>
        <w:jc w:val="both"/>
        <w:rPr>
          <w:rFonts w:eastAsiaTheme="minorEastAsia"/>
          <w:sz w:val="22"/>
        </w:rPr>
      </w:pPr>
      <w:r w:rsidRPr="0399D780">
        <w:rPr>
          <w:rFonts w:cs="Arial"/>
          <w:sz w:val="22"/>
        </w:rPr>
        <w:t>Ongoing promotion of the benefits of being vaccinated and targeted to groups that are currently not taking up vaccinations</w:t>
      </w:r>
    </w:p>
    <w:p w14:paraId="00A3F1C2" w14:textId="77777777" w:rsidR="005168A2" w:rsidRDefault="0399D780" w:rsidP="0399D780">
      <w:pPr>
        <w:pStyle w:val="ListParagraph"/>
        <w:numPr>
          <w:ilvl w:val="0"/>
          <w:numId w:val="13"/>
        </w:numPr>
        <w:spacing w:after="160" w:line="259" w:lineRule="auto"/>
        <w:jc w:val="both"/>
        <w:rPr>
          <w:sz w:val="22"/>
        </w:rPr>
      </w:pPr>
      <w:r w:rsidRPr="0399D780">
        <w:rPr>
          <w:rFonts w:cs="Arial"/>
          <w:sz w:val="22"/>
        </w:rPr>
        <w:t>Targeted emails to vulnerable health and care staff</w:t>
      </w:r>
    </w:p>
    <w:p w14:paraId="2C7E4CA9" w14:textId="77777777" w:rsidR="005168A2" w:rsidRDefault="0399D780" w:rsidP="0399D780">
      <w:pPr>
        <w:pStyle w:val="ListParagraph"/>
        <w:numPr>
          <w:ilvl w:val="0"/>
          <w:numId w:val="13"/>
        </w:numPr>
        <w:spacing w:after="160" w:line="259" w:lineRule="auto"/>
        <w:jc w:val="both"/>
        <w:rPr>
          <w:sz w:val="22"/>
        </w:rPr>
      </w:pPr>
      <w:r w:rsidRPr="0399D780">
        <w:rPr>
          <w:rFonts w:cs="Arial"/>
          <w:sz w:val="22"/>
        </w:rPr>
        <w:t>Supporting line managers and employers to have conversations about vaccinations</w:t>
      </w:r>
    </w:p>
    <w:p w14:paraId="044FB72E" w14:textId="77777777" w:rsidR="005168A2" w:rsidRDefault="0399D780" w:rsidP="0399D780">
      <w:pPr>
        <w:pStyle w:val="ListParagraph"/>
        <w:numPr>
          <w:ilvl w:val="0"/>
          <w:numId w:val="13"/>
        </w:numPr>
        <w:spacing w:after="160" w:line="259" w:lineRule="auto"/>
        <w:jc w:val="both"/>
        <w:rPr>
          <w:sz w:val="22"/>
        </w:rPr>
      </w:pPr>
      <w:r w:rsidRPr="0399D780">
        <w:rPr>
          <w:rFonts w:cs="Arial"/>
          <w:sz w:val="22"/>
        </w:rPr>
        <w:t>Enabling access to clinicians for those who have questions around safety and efficacy of vaccinations</w:t>
      </w:r>
    </w:p>
    <w:p w14:paraId="01331F24" w14:textId="77777777" w:rsidR="005168A2" w:rsidRPr="00993CAF" w:rsidRDefault="0399D780" w:rsidP="0399D780">
      <w:pPr>
        <w:pStyle w:val="ListParagraph"/>
        <w:numPr>
          <w:ilvl w:val="0"/>
          <w:numId w:val="13"/>
        </w:numPr>
        <w:spacing w:after="160" w:line="259" w:lineRule="auto"/>
        <w:jc w:val="both"/>
        <w:rPr>
          <w:sz w:val="22"/>
        </w:rPr>
      </w:pPr>
      <w:r w:rsidRPr="0399D780">
        <w:rPr>
          <w:rFonts w:cs="Arial"/>
          <w:sz w:val="22"/>
        </w:rPr>
        <w:t>Making vaccinations accessible outside of working hours</w:t>
      </w:r>
    </w:p>
    <w:p w14:paraId="213E657C" w14:textId="77777777" w:rsidR="005168A2" w:rsidRPr="00993CAF" w:rsidRDefault="0399D780" w:rsidP="0399D780">
      <w:pPr>
        <w:pStyle w:val="ListParagraph"/>
        <w:numPr>
          <w:ilvl w:val="0"/>
          <w:numId w:val="13"/>
        </w:numPr>
        <w:spacing w:after="160" w:line="259" w:lineRule="auto"/>
        <w:jc w:val="both"/>
        <w:rPr>
          <w:sz w:val="22"/>
        </w:rPr>
      </w:pPr>
      <w:r w:rsidRPr="0399D780">
        <w:rPr>
          <w:rFonts w:cs="Arial"/>
          <w:sz w:val="22"/>
        </w:rPr>
        <w:t>Making vaccinations free of charge to all frontline health and social care staff</w:t>
      </w:r>
    </w:p>
    <w:p w14:paraId="71C8071F" w14:textId="77777777" w:rsidR="005168A2" w:rsidRPr="00993CAF" w:rsidRDefault="0399D780" w:rsidP="0399D780">
      <w:pPr>
        <w:pStyle w:val="ListParagraph"/>
        <w:numPr>
          <w:ilvl w:val="0"/>
          <w:numId w:val="13"/>
        </w:numPr>
        <w:spacing w:after="160" w:line="259" w:lineRule="auto"/>
        <w:jc w:val="both"/>
        <w:rPr>
          <w:sz w:val="22"/>
        </w:rPr>
      </w:pPr>
      <w:r w:rsidRPr="0399D780">
        <w:rPr>
          <w:rFonts w:cs="Arial"/>
          <w:sz w:val="22"/>
        </w:rPr>
        <w:t>Strong messages about responsibilities to patients and duty of care</w:t>
      </w:r>
    </w:p>
    <w:p w14:paraId="21C61F62" w14:textId="77777777" w:rsidR="005168A2" w:rsidRPr="00993CAF" w:rsidRDefault="005168A2" w:rsidP="005168A2">
      <w:pPr>
        <w:jc w:val="both"/>
        <w:rPr>
          <w:rFonts w:ascii="Arial" w:hAnsi="Arial"/>
          <w:shd w:val="clear" w:color="auto" w:fill="FFFFFF"/>
        </w:rPr>
      </w:pPr>
      <w:r w:rsidRPr="57C91D20">
        <w:rPr>
          <w:rFonts w:ascii="Arial" w:hAnsi="Arial"/>
        </w:rPr>
        <w:t>We are aware that some of this is happening already</w:t>
      </w:r>
    </w:p>
    <w:p w14:paraId="48AEB477" w14:textId="77777777" w:rsidR="005168A2" w:rsidRDefault="005168A2" w:rsidP="005168A2">
      <w:pPr>
        <w:jc w:val="both"/>
        <w:rPr>
          <w:rFonts w:ascii="Arial" w:hAnsi="Arial"/>
          <w:b/>
          <w:bCs/>
          <w:color w:val="101820"/>
          <w:shd w:val="clear" w:color="auto" w:fill="FFFFFF"/>
        </w:rPr>
      </w:pPr>
    </w:p>
    <w:p w14:paraId="714E061B" w14:textId="77777777" w:rsidR="005168A2" w:rsidRPr="00CC7D52" w:rsidRDefault="005168A2" w:rsidP="005168A2">
      <w:pPr>
        <w:jc w:val="both"/>
        <w:rPr>
          <w:rFonts w:ascii="Arial" w:hAnsi="Arial"/>
          <w:b/>
          <w:bCs/>
          <w:color w:val="101820"/>
          <w:shd w:val="clear" w:color="auto" w:fill="FFFFFF"/>
        </w:rPr>
      </w:pPr>
      <w:r w:rsidRPr="00CC7D52">
        <w:rPr>
          <w:rFonts w:ascii="Arial" w:hAnsi="Arial"/>
          <w:b/>
          <w:bCs/>
          <w:color w:val="101820"/>
          <w:shd w:val="clear" w:color="auto" w:fill="FFFFFF"/>
        </w:rPr>
        <w:t>13. We would welcome any comments you may have relating to Annex B - proposed addition to the code of practice – criterion 10. (maximum 500 words)</w:t>
      </w:r>
    </w:p>
    <w:p w14:paraId="5C902A94" w14:textId="7E31A5D5" w:rsidR="0399D780" w:rsidRDefault="0399D780" w:rsidP="0399D780">
      <w:pPr>
        <w:jc w:val="both"/>
        <w:rPr>
          <w:b/>
          <w:bCs/>
          <w:color w:val="101820"/>
        </w:rPr>
      </w:pPr>
    </w:p>
    <w:p w14:paraId="594D2195" w14:textId="77777777" w:rsidR="005168A2" w:rsidRDefault="005168A2" w:rsidP="005168A2">
      <w:pPr>
        <w:jc w:val="both"/>
        <w:rPr>
          <w:rFonts w:ascii="Arial" w:hAnsi="Arial"/>
          <w:b/>
          <w:bCs/>
          <w:color w:val="101820"/>
        </w:rPr>
      </w:pPr>
      <w:r w:rsidRPr="57C91D20">
        <w:rPr>
          <w:rFonts w:ascii="Arial" w:hAnsi="Arial"/>
          <w:color w:val="101820"/>
        </w:rPr>
        <w:t xml:space="preserve">These proposals would increase the workload for </w:t>
      </w:r>
      <w:r>
        <w:rPr>
          <w:rFonts w:ascii="Arial" w:hAnsi="Arial"/>
          <w:color w:val="101820"/>
        </w:rPr>
        <w:t xml:space="preserve">pharmacy teams and </w:t>
      </w:r>
      <w:r w:rsidRPr="57C91D20">
        <w:rPr>
          <w:rFonts w:ascii="Arial" w:hAnsi="Arial"/>
          <w:color w:val="101820"/>
        </w:rPr>
        <w:t>employers.</w:t>
      </w:r>
    </w:p>
    <w:p w14:paraId="7F0E40FE" w14:textId="77777777" w:rsidR="005168A2" w:rsidRDefault="005168A2" w:rsidP="005168A2">
      <w:pPr>
        <w:jc w:val="both"/>
        <w:rPr>
          <w:rFonts w:ascii="Arial" w:hAnsi="Arial"/>
          <w:b/>
          <w:bCs/>
          <w:color w:val="101820"/>
          <w:shd w:val="clear" w:color="auto" w:fill="FFFFFF"/>
        </w:rPr>
      </w:pPr>
    </w:p>
    <w:p w14:paraId="60E057BE" w14:textId="77777777" w:rsidR="005168A2" w:rsidRPr="00CC7D52" w:rsidRDefault="005168A2" w:rsidP="005168A2">
      <w:pPr>
        <w:jc w:val="both"/>
        <w:rPr>
          <w:rFonts w:ascii="Arial" w:hAnsi="Arial"/>
          <w:b/>
          <w:bCs/>
        </w:rPr>
      </w:pPr>
      <w:r w:rsidRPr="00CC7D52">
        <w:rPr>
          <w:rFonts w:ascii="Arial" w:hAnsi="Arial"/>
          <w:b/>
          <w:bCs/>
          <w:color w:val="101820"/>
          <w:shd w:val="clear" w:color="auto" w:fill="FFFFFF"/>
        </w:rPr>
        <w:t>14. We welcome any further comments you may have relating to this consultation (maximum 500 words)</w:t>
      </w:r>
    </w:p>
    <w:p w14:paraId="375EA4E5" w14:textId="6173BA9F" w:rsidR="0399D780" w:rsidRDefault="0399D780" w:rsidP="0399D780">
      <w:pPr>
        <w:jc w:val="both"/>
        <w:rPr>
          <w:b/>
          <w:bCs/>
          <w:color w:val="101820"/>
        </w:rPr>
      </w:pPr>
    </w:p>
    <w:p w14:paraId="1992FD73" w14:textId="77777777" w:rsidR="005168A2" w:rsidRDefault="0399D780" w:rsidP="005168A2">
      <w:pPr>
        <w:jc w:val="both"/>
        <w:rPr>
          <w:rFonts w:ascii="Arial" w:hAnsi="Arial"/>
          <w:color w:val="101820"/>
        </w:rPr>
      </w:pPr>
      <w:r w:rsidRPr="0399D780">
        <w:rPr>
          <w:rFonts w:ascii="Arial" w:hAnsi="Arial"/>
          <w:color w:val="101820"/>
        </w:rPr>
        <w:lastRenderedPageBreak/>
        <w:t xml:space="preserve">Current requirements for hepatitis B vaccination and for staff in paediatric wards or those working with vulnerable patients to be vaccinated against, or have natural immunity to measles, mumps, </w:t>
      </w:r>
      <w:proofErr w:type="gramStart"/>
      <w:r w:rsidRPr="0399D780">
        <w:rPr>
          <w:rFonts w:ascii="Arial" w:hAnsi="Arial"/>
          <w:color w:val="101820"/>
        </w:rPr>
        <w:t>rubella</w:t>
      </w:r>
      <w:proofErr w:type="gramEnd"/>
      <w:r w:rsidRPr="0399D780">
        <w:rPr>
          <w:rFonts w:ascii="Arial" w:hAnsi="Arial"/>
          <w:color w:val="101820"/>
        </w:rPr>
        <w:t xml:space="preserve"> and chickenpox are not requirements that are specifically mandated by law. They are occupational health and/or health and safety requirements.  Using legislation to require healthcare workers to be vaccinated would be a step further than we have gone before and could generate a strong backlash.</w:t>
      </w:r>
    </w:p>
    <w:p w14:paraId="4431488E" w14:textId="5C04E86E" w:rsidR="0399D780" w:rsidRDefault="0399D780" w:rsidP="0399D780">
      <w:pPr>
        <w:jc w:val="both"/>
        <w:rPr>
          <w:color w:val="101820"/>
        </w:rPr>
      </w:pPr>
    </w:p>
    <w:p w14:paraId="3711EE0F" w14:textId="77777777" w:rsidR="005168A2" w:rsidRDefault="005168A2" w:rsidP="005168A2">
      <w:pPr>
        <w:pStyle w:val="NormalWeb"/>
        <w:shd w:val="clear" w:color="auto" w:fill="FFFFFF" w:themeFill="background1"/>
        <w:spacing w:before="0" w:beforeAutospacing="0" w:after="160" w:afterAutospacing="0" w:line="259" w:lineRule="auto"/>
        <w:jc w:val="both"/>
        <w:rPr>
          <w:rFonts w:ascii="Arial" w:eastAsiaTheme="minorEastAsia" w:hAnsi="Arial" w:cs="Arial"/>
          <w:sz w:val="22"/>
          <w:szCs w:val="22"/>
          <w:lang w:eastAsia="en-US"/>
        </w:rPr>
      </w:pPr>
      <w:r w:rsidRPr="57C91D20">
        <w:rPr>
          <w:rFonts w:ascii="Arial" w:eastAsiaTheme="minorEastAsia" w:hAnsi="Arial" w:cs="Arial"/>
          <w:sz w:val="22"/>
          <w:szCs w:val="22"/>
          <w:lang w:eastAsia="en-US"/>
        </w:rPr>
        <w:t xml:space="preserve">The Covid-19 vaccine is an important tool in protecting people from the virus and helping to get life back to normal. These vaccines have undergone extensive testing and are safe and effective to use. We will continue to monitor any evidence relating to Covid-19 vaccinations and provide relevant advice to our membership and the pharmacy profession. </w:t>
      </w:r>
    </w:p>
    <w:p w14:paraId="45E681A7" w14:textId="77777777" w:rsidR="005168A2" w:rsidRDefault="005168A2" w:rsidP="005168A2">
      <w:pPr>
        <w:pStyle w:val="NormalWeb"/>
        <w:shd w:val="clear" w:color="auto" w:fill="FFFFFF" w:themeFill="background1"/>
        <w:spacing w:before="0" w:beforeAutospacing="0" w:after="160" w:afterAutospacing="0" w:line="259" w:lineRule="auto"/>
        <w:jc w:val="both"/>
        <w:rPr>
          <w:rFonts w:ascii="Arial" w:eastAsiaTheme="minorEastAsia" w:hAnsi="Arial" w:cs="Arial"/>
          <w:sz w:val="22"/>
          <w:szCs w:val="22"/>
          <w:lang w:eastAsia="en-US"/>
        </w:rPr>
      </w:pPr>
      <w:r w:rsidRPr="57C91D20">
        <w:rPr>
          <w:rFonts w:ascii="Arial" w:eastAsiaTheme="minorEastAsia" w:hAnsi="Arial" w:cs="Arial"/>
          <w:sz w:val="22"/>
          <w:szCs w:val="22"/>
          <w:lang w:eastAsia="en-US"/>
        </w:rPr>
        <w:t>Vaccination is a key pillar in infection control and disease prevention. Regular lateral flow testing of front-line staff is also important in the fight against Covid-19. We expect all pharmacists working in patient facing roles to undertake such tests and to act in accordance with the results. We also expect pharmacists and their teams to be provided with adequate PPE that enables them to undertake their roles effectively and safely.</w:t>
      </w:r>
    </w:p>
    <w:p w14:paraId="3708B318" w14:textId="77777777" w:rsidR="005168A2" w:rsidRDefault="0399D780" w:rsidP="005168A2">
      <w:pPr>
        <w:shd w:val="clear" w:color="auto" w:fill="FFFFFF" w:themeFill="background1"/>
        <w:jc w:val="both"/>
        <w:rPr>
          <w:rFonts w:ascii="Arial" w:eastAsiaTheme="minorEastAsia" w:hAnsi="Arial"/>
        </w:rPr>
      </w:pPr>
      <w:r w:rsidRPr="0399D780">
        <w:rPr>
          <w:rFonts w:ascii="Arial" w:eastAsiaTheme="minorEastAsia" w:hAnsi="Arial"/>
        </w:rPr>
        <w:t>It is important that all health and care professionals and staff continue to have access to Covid-19 vaccinations and take up the offer when asked, however, we do not believe that covid-19 vaccination should be made a requirement of deployment for any health or social care professional.</w:t>
      </w:r>
    </w:p>
    <w:p w14:paraId="2CD54264" w14:textId="36FD6439" w:rsidR="0399D780" w:rsidRDefault="0399D780" w:rsidP="0399D780">
      <w:pPr>
        <w:shd w:val="clear" w:color="auto" w:fill="FFFFFF" w:themeFill="background1"/>
        <w:jc w:val="both"/>
      </w:pPr>
    </w:p>
    <w:p w14:paraId="63CB67DF" w14:textId="77777777" w:rsidR="005168A2" w:rsidRDefault="005168A2" w:rsidP="005168A2">
      <w:pPr>
        <w:shd w:val="clear" w:color="auto" w:fill="FFFFFF" w:themeFill="background1"/>
        <w:jc w:val="both"/>
        <w:rPr>
          <w:rFonts w:ascii="Arial" w:hAnsi="Arial"/>
          <w:b/>
          <w:bCs/>
        </w:rPr>
      </w:pPr>
      <w:r>
        <w:rPr>
          <w:rFonts w:ascii="Arial" w:eastAsiaTheme="minorEastAsia" w:hAnsi="Arial"/>
        </w:rPr>
        <w:t xml:space="preserve">An impact assessment should be undertaken and made publicly available to assess the impact of the proposals outlined in this consultation on both health and care staff as well as patient care. </w:t>
      </w:r>
    </w:p>
    <w:p w14:paraId="0D5CD325" w14:textId="77777777" w:rsidR="005168A2" w:rsidRDefault="005168A2" w:rsidP="005168A2">
      <w:pPr>
        <w:jc w:val="both"/>
        <w:rPr>
          <w:rFonts w:ascii="Arial" w:hAnsi="Arial"/>
          <w:color w:val="101820"/>
          <w:sz w:val="20"/>
          <w:szCs w:val="20"/>
        </w:rPr>
      </w:pPr>
    </w:p>
    <w:p w14:paraId="4A7446E4" w14:textId="1E35F764" w:rsidR="00B63FE6" w:rsidRPr="00B63FE6" w:rsidRDefault="00B63FE6" w:rsidP="00B63FE6">
      <w:pPr>
        <w:pStyle w:val="Default"/>
        <w:ind w:firstLine="720"/>
        <w:rPr>
          <w:rFonts w:ascii="Arial" w:hAnsi="Arial" w:cs="Arial"/>
          <w:color w:val="auto"/>
          <w:sz w:val="20"/>
          <w:szCs w:val="20"/>
          <w:lang w:val="en-GB"/>
        </w:rPr>
      </w:pPr>
    </w:p>
    <w:sectPr w:rsidR="00B63FE6" w:rsidRPr="00B63FE6" w:rsidSect="002E328A">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C422" w14:textId="77777777" w:rsidR="00042864" w:rsidRDefault="00042864" w:rsidP="009D1251">
      <w:r>
        <w:separator/>
      </w:r>
    </w:p>
  </w:endnote>
  <w:endnote w:type="continuationSeparator" w:id="0">
    <w:p w14:paraId="12BC0B31" w14:textId="77777777" w:rsidR="00042864" w:rsidRDefault="00042864" w:rsidP="009D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Ligh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43F79" w14:textId="21131F49" w:rsidR="009D1251" w:rsidRDefault="009D1251">
    <w:pPr>
      <w:pStyle w:val="Footer"/>
    </w:pPr>
    <w:r>
      <w:rPr>
        <w:noProof/>
        <w:lang w:eastAsia="en-GB"/>
      </w:rPr>
      <w:drawing>
        <wp:anchor distT="0" distB="0" distL="114300" distR="114300" simplePos="0" relativeHeight="251659264" behindDoc="0" locked="1" layoutInCell="1" allowOverlap="1" wp14:anchorId="75A3E9B1" wp14:editId="373A1604">
          <wp:simplePos x="0" y="0"/>
          <wp:positionH relativeFrom="page">
            <wp:posOffset>0</wp:posOffset>
          </wp:positionH>
          <wp:positionV relativeFrom="margin">
            <wp:posOffset>8229600</wp:posOffset>
          </wp:positionV>
          <wp:extent cx="7560945" cy="340296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cintosh HD:Users:nick:Desktop:pq-letter.pdf"/>
                  <pic:cNvPicPr>
                    <a:picLocks noChangeAspect="1" noChangeArrowheads="1"/>
                  </pic:cNvPicPr>
                </pic:nvPicPr>
                <pic:blipFill rotWithShape="1">
                  <a:blip r:embed="rId1"/>
                  <a:srcRect t="82705" b="-14511"/>
                  <a:stretch/>
                </pic:blipFill>
                <pic:spPr bwMode="auto">
                  <a:xfrm>
                    <a:off x="0" y="0"/>
                    <a:ext cx="7560945" cy="34029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D69A6" w14:textId="77777777" w:rsidR="00042864" w:rsidRDefault="00042864" w:rsidP="009D1251">
      <w:r>
        <w:separator/>
      </w:r>
    </w:p>
  </w:footnote>
  <w:footnote w:type="continuationSeparator" w:id="0">
    <w:p w14:paraId="481B1BA9" w14:textId="77777777" w:rsidR="00042864" w:rsidRDefault="00042864" w:rsidP="009D1251">
      <w:r>
        <w:continuationSeparator/>
      </w:r>
    </w:p>
  </w:footnote>
  <w:footnote w:id="1">
    <w:p w14:paraId="3D1CF2F5" w14:textId="0548EFE0" w:rsidR="005168A2" w:rsidRPr="005168A2" w:rsidRDefault="005168A2" w:rsidP="005168A2">
      <w:pPr>
        <w:jc w:val="both"/>
        <w:rPr>
          <w:rFonts w:ascii="Arial" w:hAnsi="Arial"/>
          <w:i/>
          <w:iCs/>
          <w:color w:val="101820"/>
          <w:sz w:val="20"/>
          <w:szCs w:val="20"/>
        </w:rPr>
      </w:pPr>
      <w:r w:rsidRPr="005168A2">
        <w:rPr>
          <w:rStyle w:val="FootnoteReference"/>
          <w:rFonts w:ascii="Arial" w:hAnsi="Arial"/>
          <w:sz w:val="20"/>
          <w:szCs w:val="20"/>
        </w:rPr>
        <w:footnoteRef/>
      </w:r>
      <w:r w:rsidRPr="005168A2">
        <w:rPr>
          <w:rFonts w:ascii="Arial" w:hAnsi="Arial"/>
          <w:sz w:val="20"/>
          <w:szCs w:val="20"/>
        </w:rPr>
        <w:t xml:space="preserve"> </w:t>
      </w:r>
      <w:r w:rsidRPr="005168A2">
        <w:rPr>
          <w:rFonts w:ascii="Arial" w:hAnsi="Arial"/>
          <w:i/>
          <w:iCs/>
          <w:color w:val="101820"/>
          <w:sz w:val="20"/>
          <w:szCs w:val="20"/>
        </w:rPr>
        <w:t xml:space="preserve">*RPS and APTUK held a member survey for 2 weeks. Of the 2211 respondents, 186 (8%) were from pharmacy technicians. In terms of Covid vaccination 53% said it should be mandatory, 31% strongly encouraged and 16% optional </w:t>
      </w:r>
      <w:proofErr w:type="gramStart"/>
      <w:r w:rsidRPr="005168A2">
        <w:rPr>
          <w:rFonts w:ascii="Arial" w:hAnsi="Arial"/>
          <w:i/>
          <w:iCs/>
          <w:color w:val="101820"/>
          <w:sz w:val="20"/>
          <w:szCs w:val="20"/>
        </w:rPr>
        <w:t>In</w:t>
      </w:r>
      <w:proofErr w:type="gramEnd"/>
      <w:r w:rsidRPr="005168A2">
        <w:rPr>
          <w:rFonts w:ascii="Arial" w:hAnsi="Arial"/>
          <w:i/>
          <w:iCs/>
          <w:color w:val="101820"/>
          <w:sz w:val="20"/>
          <w:szCs w:val="20"/>
        </w:rPr>
        <w:t xml:space="preserve"> terms of flu vaccinations 36% said it should be mandatory, 44% strongly encouraged and 20% optional</w:t>
      </w:r>
      <w:r w:rsidR="00BF47D9">
        <w:rPr>
          <w:rFonts w:ascii="Arial" w:hAnsi="Arial"/>
          <w:i/>
          <w:iCs/>
          <w:color w:val="101820"/>
          <w:sz w:val="20"/>
          <w:szCs w:val="20"/>
        </w:rPr>
        <w:t>.</w:t>
      </w:r>
    </w:p>
    <w:p w14:paraId="1AA1638B" w14:textId="77777777" w:rsidR="005168A2" w:rsidRPr="005168A2" w:rsidRDefault="005168A2" w:rsidP="005168A2">
      <w:pPr>
        <w:jc w:val="both"/>
        <w:rPr>
          <w:rFonts w:ascii="Arial" w:hAnsi="Arial"/>
          <w:i/>
          <w:iCs/>
          <w:color w:val="101820"/>
          <w:sz w:val="20"/>
          <w:szCs w:val="20"/>
        </w:rPr>
      </w:pPr>
      <w:r w:rsidRPr="005168A2">
        <w:rPr>
          <w:rFonts w:ascii="Arial" w:hAnsi="Arial"/>
          <w:i/>
          <w:iCs/>
          <w:color w:val="101820"/>
          <w:sz w:val="20"/>
          <w:szCs w:val="20"/>
        </w:rPr>
        <w:t>The respondents to the survey are just a small subset of a total workforce population of over 80,000. Therefore, our approach in terms of mandating covid-19 or flu vaccinations is aligned with that of other professional leadership bodies. We do not agree with making vaccinations a condition of deployment but would strongly encourage all health and social care staff to be vaccinated.</w:t>
      </w:r>
    </w:p>
    <w:p w14:paraId="3C748A5D" w14:textId="77777777" w:rsidR="005168A2" w:rsidRDefault="005168A2" w:rsidP="005168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B4E82" w14:textId="3D7E9E23" w:rsidR="009D1251" w:rsidRDefault="009D1251">
    <w:pPr>
      <w:pStyle w:val="Header"/>
    </w:pPr>
    <w:r>
      <w:rPr>
        <w:noProof/>
        <w:lang w:eastAsia="en-GB"/>
      </w:rPr>
      <w:drawing>
        <wp:anchor distT="0" distB="0" distL="114300" distR="114300" simplePos="0" relativeHeight="251661312" behindDoc="0" locked="1" layoutInCell="1" allowOverlap="1" wp14:anchorId="3D8579D5" wp14:editId="3C98EE20">
          <wp:simplePos x="0" y="0"/>
          <wp:positionH relativeFrom="page">
            <wp:posOffset>19050</wp:posOffset>
          </wp:positionH>
          <wp:positionV relativeFrom="margin">
            <wp:posOffset>-1065530</wp:posOffset>
          </wp:positionV>
          <wp:extent cx="7560945" cy="1133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cintosh HD:Users:nick:Desktop:pq-letter.pdf"/>
                  <pic:cNvPicPr>
                    <a:picLocks noChangeAspect="1" noChangeArrowheads="1"/>
                  </pic:cNvPicPr>
                </pic:nvPicPr>
                <pic:blipFill rotWithShape="1">
                  <a:blip r:embed="rId1"/>
                  <a:srcRect b="89406"/>
                  <a:stretch/>
                </pic:blipFill>
                <pic:spPr bwMode="auto">
                  <a:xfrm>
                    <a:off x="0" y="0"/>
                    <a:ext cx="756094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67AC"/>
    <w:multiLevelType w:val="hybridMultilevel"/>
    <w:tmpl w:val="B77C9142"/>
    <w:lvl w:ilvl="0" w:tplc="593A6FC8">
      <w:start w:val="1"/>
      <w:numFmt w:val="decimal"/>
      <w:lvlText w:val="%1."/>
      <w:lvlJc w:val="left"/>
      <w:pPr>
        <w:ind w:left="855" w:hanging="49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DC84B66"/>
    <w:multiLevelType w:val="hybridMultilevel"/>
    <w:tmpl w:val="A7C6CDEE"/>
    <w:lvl w:ilvl="0" w:tplc="E384F4E2">
      <w:start w:val="1"/>
      <w:numFmt w:val="bullet"/>
      <w:lvlText w:val=""/>
      <w:lvlJc w:val="left"/>
      <w:pPr>
        <w:ind w:left="720" w:hanging="360"/>
      </w:pPr>
      <w:rPr>
        <w:rFonts w:ascii="Symbol" w:hAnsi="Symbol" w:hint="default"/>
      </w:rPr>
    </w:lvl>
    <w:lvl w:ilvl="1" w:tplc="3D74F196">
      <w:start w:val="1"/>
      <w:numFmt w:val="bullet"/>
      <w:lvlText w:val="o"/>
      <w:lvlJc w:val="left"/>
      <w:pPr>
        <w:ind w:left="1440" w:hanging="360"/>
      </w:pPr>
      <w:rPr>
        <w:rFonts w:ascii="Courier New" w:hAnsi="Courier New" w:hint="default"/>
      </w:rPr>
    </w:lvl>
    <w:lvl w:ilvl="2" w:tplc="999C6BBE">
      <w:start w:val="1"/>
      <w:numFmt w:val="bullet"/>
      <w:lvlText w:val=""/>
      <w:lvlJc w:val="left"/>
      <w:pPr>
        <w:ind w:left="2160" w:hanging="360"/>
      </w:pPr>
      <w:rPr>
        <w:rFonts w:ascii="Wingdings" w:hAnsi="Wingdings" w:hint="default"/>
      </w:rPr>
    </w:lvl>
    <w:lvl w:ilvl="3" w:tplc="C9A680FC">
      <w:start w:val="1"/>
      <w:numFmt w:val="bullet"/>
      <w:lvlText w:val=""/>
      <w:lvlJc w:val="left"/>
      <w:pPr>
        <w:ind w:left="2880" w:hanging="360"/>
      </w:pPr>
      <w:rPr>
        <w:rFonts w:ascii="Symbol" w:hAnsi="Symbol" w:hint="default"/>
      </w:rPr>
    </w:lvl>
    <w:lvl w:ilvl="4" w:tplc="CD9A3C7E">
      <w:start w:val="1"/>
      <w:numFmt w:val="bullet"/>
      <w:lvlText w:val="o"/>
      <w:lvlJc w:val="left"/>
      <w:pPr>
        <w:ind w:left="3600" w:hanging="360"/>
      </w:pPr>
      <w:rPr>
        <w:rFonts w:ascii="Courier New" w:hAnsi="Courier New" w:hint="default"/>
      </w:rPr>
    </w:lvl>
    <w:lvl w:ilvl="5" w:tplc="40B6035A">
      <w:start w:val="1"/>
      <w:numFmt w:val="bullet"/>
      <w:lvlText w:val=""/>
      <w:lvlJc w:val="left"/>
      <w:pPr>
        <w:ind w:left="4320" w:hanging="360"/>
      </w:pPr>
      <w:rPr>
        <w:rFonts w:ascii="Wingdings" w:hAnsi="Wingdings" w:hint="default"/>
      </w:rPr>
    </w:lvl>
    <w:lvl w:ilvl="6" w:tplc="FA88BC4A">
      <w:start w:val="1"/>
      <w:numFmt w:val="bullet"/>
      <w:lvlText w:val=""/>
      <w:lvlJc w:val="left"/>
      <w:pPr>
        <w:ind w:left="5040" w:hanging="360"/>
      </w:pPr>
      <w:rPr>
        <w:rFonts w:ascii="Symbol" w:hAnsi="Symbol" w:hint="default"/>
      </w:rPr>
    </w:lvl>
    <w:lvl w:ilvl="7" w:tplc="01D800B8">
      <w:start w:val="1"/>
      <w:numFmt w:val="bullet"/>
      <w:lvlText w:val="o"/>
      <w:lvlJc w:val="left"/>
      <w:pPr>
        <w:ind w:left="5760" w:hanging="360"/>
      </w:pPr>
      <w:rPr>
        <w:rFonts w:ascii="Courier New" w:hAnsi="Courier New" w:hint="default"/>
      </w:rPr>
    </w:lvl>
    <w:lvl w:ilvl="8" w:tplc="FFA270B4">
      <w:start w:val="1"/>
      <w:numFmt w:val="bullet"/>
      <w:lvlText w:val=""/>
      <w:lvlJc w:val="left"/>
      <w:pPr>
        <w:ind w:left="6480" w:hanging="360"/>
      </w:pPr>
      <w:rPr>
        <w:rFonts w:ascii="Wingdings" w:hAnsi="Wingdings" w:hint="default"/>
      </w:rPr>
    </w:lvl>
  </w:abstractNum>
  <w:abstractNum w:abstractNumId="2" w15:restartNumberingAfterBreak="0">
    <w:nsid w:val="24730630"/>
    <w:multiLevelType w:val="hybridMultilevel"/>
    <w:tmpl w:val="1B921F8E"/>
    <w:lvl w:ilvl="0" w:tplc="06123088">
      <w:start w:val="1"/>
      <w:numFmt w:val="bullet"/>
      <w:lvlText w:val=""/>
      <w:lvlJc w:val="left"/>
      <w:pPr>
        <w:ind w:left="720" w:hanging="360"/>
      </w:pPr>
      <w:rPr>
        <w:rFonts w:ascii="Symbol" w:hAnsi="Symbol" w:hint="default"/>
      </w:rPr>
    </w:lvl>
    <w:lvl w:ilvl="1" w:tplc="18142082">
      <w:start w:val="1"/>
      <w:numFmt w:val="bullet"/>
      <w:lvlText w:val="o"/>
      <w:lvlJc w:val="left"/>
      <w:pPr>
        <w:ind w:left="1440" w:hanging="360"/>
      </w:pPr>
      <w:rPr>
        <w:rFonts w:ascii="Courier New" w:hAnsi="Courier New" w:hint="default"/>
      </w:rPr>
    </w:lvl>
    <w:lvl w:ilvl="2" w:tplc="61EAB400">
      <w:start w:val="1"/>
      <w:numFmt w:val="bullet"/>
      <w:lvlText w:val=""/>
      <w:lvlJc w:val="left"/>
      <w:pPr>
        <w:ind w:left="2160" w:hanging="360"/>
      </w:pPr>
      <w:rPr>
        <w:rFonts w:ascii="Wingdings" w:hAnsi="Wingdings" w:hint="default"/>
      </w:rPr>
    </w:lvl>
    <w:lvl w:ilvl="3" w:tplc="16901232">
      <w:start w:val="1"/>
      <w:numFmt w:val="bullet"/>
      <w:lvlText w:val=""/>
      <w:lvlJc w:val="left"/>
      <w:pPr>
        <w:ind w:left="2880" w:hanging="360"/>
      </w:pPr>
      <w:rPr>
        <w:rFonts w:ascii="Symbol" w:hAnsi="Symbol" w:hint="default"/>
      </w:rPr>
    </w:lvl>
    <w:lvl w:ilvl="4" w:tplc="51302BCA">
      <w:start w:val="1"/>
      <w:numFmt w:val="bullet"/>
      <w:lvlText w:val="o"/>
      <w:lvlJc w:val="left"/>
      <w:pPr>
        <w:ind w:left="3600" w:hanging="360"/>
      </w:pPr>
      <w:rPr>
        <w:rFonts w:ascii="Courier New" w:hAnsi="Courier New" w:hint="default"/>
      </w:rPr>
    </w:lvl>
    <w:lvl w:ilvl="5" w:tplc="73D05D6A">
      <w:start w:val="1"/>
      <w:numFmt w:val="bullet"/>
      <w:lvlText w:val=""/>
      <w:lvlJc w:val="left"/>
      <w:pPr>
        <w:ind w:left="4320" w:hanging="360"/>
      </w:pPr>
      <w:rPr>
        <w:rFonts w:ascii="Wingdings" w:hAnsi="Wingdings" w:hint="default"/>
      </w:rPr>
    </w:lvl>
    <w:lvl w:ilvl="6" w:tplc="2FEA8E58">
      <w:start w:val="1"/>
      <w:numFmt w:val="bullet"/>
      <w:lvlText w:val=""/>
      <w:lvlJc w:val="left"/>
      <w:pPr>
        <w:ind w:left="5040" w:hanging="360"/>
      </w:pPr>
      <w:rPr>
        <w:rFonts w:ascii="Symbol" w:hAnsi="Symbol" w:hint="default"/>
      </w:rPr>
    </w:lvl>
    <w:lvl w:ilvl="7" w:tplc="55309D2E">
      <w:start w:val="1"/>
      <w:numFmt w:val="bullet"/>
      <w:lvlText w:val="o"/>
      <w:lvlJc w:val="left"/>
      <w:pPr>
        <w:ind w:left="5760" w:hanging="360"/>
      </w:pPr>
      <w:rPr>
        <w:rFonts w:ascii="Courier New" w:hAnsi="Courier New" w:hint="default"/>
      </w:rPr>
    </w:lvl>
    <w:lvl w:ilvl="8" w:tplc="8F9CD6D6">
      <w:start w:val="1"/>
      <w:numFmt w:val="bullet"/>
      <w:lvlText w:val=""/>
      <w:lvlJc w:val="left"/>
      <w:pPr>
        <w:ind w:left="6480" w:hanging="360"/>
      </w:pPr>
      <w:rPr>
        <w:rFonts w:ascii="Wingdings" w:hAnsi="Wingdings" w:hint="default"/>
      </w:rPr>
    </w:lvl>
  </w:abstractNum>
  <w:abstractNum w:abstractNumId="3" w15:restartNumberingAfterBreak="0">
    <w:nsid w:val="295B33E5"/>
    <w:multiLevelType w:val="hybridMultilevel"/>
    <w:tmpl w:val="151AD66A"/>
    <w:lvl w:ilvl="0" w:tplc="4AFAA9BC">
      <w:start w:val="1"/>
      <w:numFmt w:val="lowerLetter"/>
      <w:lvlText w:val="%1."/>
      <w:lvlJc w:val="left"/>
      <w:pPr>
        <w:ind w:left="720" w:hanging="360"/>
      </w:pPr>
    </w:lvl>
    <w:lvl w:ilvl="1" w:tplc="3F0C366C">
      <w:start w:val="1"/>
      <w:numFmt w:val="lowerLetter"/>
      <w:lvlText w:val="%2."/>
      <w:lvlJc w:val="left"/>
      <w:pPr>
        <w:ind w:left="1440" w:hanging="360"/>
      </w:pPr>
    </w:lvl>
    <w:lvl w:ilvl="2" w:tplc="2D660C1A">
      <w:start w:val="1"/>
      <w:numFmt w:val="lowerRoman"/>
      <w:lvlText w:val="%3."/>
      <w:lvlJc w:val="right"/>
      <w:pPr>
        <w:ind w:left="2160" w:hanging="180"/>
      </w:pPr>
    </w:lvl>
    <w:lvl w:ilvl="3" w:tplc="B5B8EF4E">
      <w:start w:val="1"/>
      <w:numFmt w:val="decimal"/>
      <w:lvlText w:val="%4."/>
      <w:lvlJc w:val="left"/>
      <w:pPr>
        <w:ind w:left="2880" w:hanging="360"/>
      </w:pPr>
    </w:lvl>
    <w:lvl w:ilvl="4" w:tplc="3EB04664">
      <w:start w:val="1"/>
      <w:numFmt w:val="lowerLetter"/>
      <w:lvlText w:val="%5."/>
      <w:lvlJc w:val="left"/>
      <w:pPr>
        <w:ind w:left="3600" w:hanging="360"/>
      </w:pPr>
    </w:lvl>
    <w:lvl w:ilvl="5" w:tplc="D6DC4D48">
      <w:start w:val="1"/>
      <w:numFmt w:val="lowerRoman"/>
      <w:lvlText w:val="%6."/>
      <w:lvlJc w:val="right"/>
      <w:pPr>
        <w:ind w:left="4320" w:hanging="180"/>
      </w:pPr>
    </w:lvl>
    <w:lvl w:ilvl="6" w:tplc="22BABD80">
      <w:start w:val="1"/>
      <w:numFmt w:val="decimal"/>
      <w:lvlText w:val="%7."/>
      <w:lvlJc w:val="left"/>
      <w:pPr>
        <w:ind w:left="5040" w:hanging="360"/>
      </w:pPr>
    </w:lvl>
    <w:lvl w:ilvl="7" w:tplc="5C88447A">
      <w:start w:val="1"/>
      <w:numFmt w:val="lowerLetter"/>
      <w:lvlText w:val="%8."/>
      <w:lvlJc w:val="left"/>
      <w:pPr>
        <w:ind w:left="5760" w:hanging="360"/>
      </w:pPr>
    </w:lvl>
    <w:lvl w:ilvl="8" w:tplc="790C32B0">
      <w:start w:val="1"/>
      <w:numFmt w:val="lowerRoman"/>
      <w:lvlText w:val="%9."/>
      <w:lvlJc w:val="right"/>
      <w:pPr>
        <w:ind w:left="6480" w:hanging="180"/>
      </w:pPr>
    </w:lvl>
  </w:abstractNum>
  <w:abstractNum w:abstractNumId="4" w15:restartNumberingAfterBreak="0">
    <w:nsid w:val="2A901C49"/>
    <w:multiLevelType w:val="hybridMultilevel"/>
    <w:tmpl w:val="C3A4E1EA"/>
    <w:lvl w:ilvl="0" w:tplc="664E1856">
      <w:start w:val="1"/>
      <w:numFmt w:val="bullet"/>
      <w:lvlText w:val=""/>
      <w:lvlJc w:val="left"/>
      <w:pPr>
        <w:ind w:left="720" w:hanging="360"/>
      </w:pPr>
      <w:rPr>
        <w:rFonts w:ascii="Symbol" w:hAnsi="Symbol" w:hint="default"/>
      </w:rPr>
    </w:lvl>
    <w:lvl w:ilvl="1" w:tplc="1FA0A558">
      <w:start w:val="1"/>
      <w:numFmt w:val="bullet"/>
      <w:lvlText w:val="o"/>
      <w:lvlJc w:val="left"/>
      <w:pPr>
        <w:ind w:left="1440" w:hanging="360"/>
      </w:pPr>
      <w:rPr>
        <w:rFonts w:ascii="Courier New" w:hAnsi="Courier New" w:hint="default"/>
      </w:rPr>
    </w:lvl>
    <w:lvl w:ilvl="2" w:tplc="C17EA4CA">
      <w:start w:val="1"/>
      <w:numFmt w:val="bullet"/>
      <w:lvlText w:val=""/>
      <w:lvlJc w:val="left"/>
      <w:pPr>
        <w:ind w:left="2160" w:hanging="360"/>
      </w:pPr>
      <w:rPr>
        <w:rFonts w:ascii="Wingdings" w:hAnsi="Wingdings" w:hint="default"/>
      </w:rPr>
    </w:lvl>
    <w:lvl w:ilvl="3" w:tplc="461C0FE4">
      <w:start w:val="1"/>
      <w:numFmt w:val="bullet"/>
      <w:lvlText w:val=""/>
      <w:lvlJc w:val="left"/>
      <w:pPr>
        <w:ind w:left="2880" w:hanging="360"/>
      </w:pPr>
      <w:rPr>
        <w:rFonts w:ascii="Symbol" w:hAnsi="Symbol" w:hint="default"/>
      </w:rPr>
    </w:lvl>
    <w:lvl w:ilvl="4" w:tplc="232234AE">
      <w:start w:val="1"/>
      <w:numFmt w:val="bullet"/>
      <w:lvlText w:val="o"/>
      <w:lvlJc w:val="left"/>
      <w:pPr>
        <w:ind w:left="3600" w:hanging="360"/>
      </w:pPr>
      <w:rPr>
        <w:rFonts w:ascii="Courier New" w:hAnsi="Courier New" w:hint="default"/>
      </w:rPr>
    </w:lvl>
    <w:lvl w:ilvl="5" w:tplc="7CB4833C">
      <w:start w:val="1"/>
      <w:numFmt w:val="bullet"/>
      <w:lvlText w:val=""/>
      <w:lvlJc w:val="left"/>
      <w:pPr>
        <w:ind w:left="4320" w:hanging="360"/>
      </w:pPr>
      <w:rPr>
        <w:rFonts w:ascii="Wingdings" w:hAnsi="Wingdings" w:hint="default"/>
      </w:rPr>
    </w:lvl>
    <w:lvl w:ilvl="6" w:tplc="0900C034">
      <w:start w:val="1"/>
      <w:numFmt w:val="bullet"/>
      <w:lvlText w:val=""/>
      <w:lvlJc w:val="left"/>
      <w:pPr>
        <w:ind w:left="5040" w:hanging="360"/>
      </w:pPr>
      <w:rPr>
        <w:rFonts w:ascii="Symbol" w:hAnsi="Symbol" w:hint="default"/>
      </w:rPr>
    </w:lvl>
    <w:lvl w:ilvl="7" w:tplc="20A0E5EE">
      <w:start w:val="1"/>
      <w:numFmt w:val="bullet"/>
      <w:lvlText w:val="o"/>
      <w:lvlJc w:val="left"/>
      <w:pPr>
        <w:ind w:left="5760" w:hanging="360"/>
      </w:pPr>
      <w:rPr>
        <w:rFonts w:ascii="Courier New" w:hAnsi="Courier New" w:hint="default"/>
      </w:rPr>
    </w:lvl>
    <w:lvl w:ilvl="8" w:tplc="6540C490">
      <w:start w:val="1"/>
      <w:numFmt w:val="bullet"/>
      <w:lvlText w:val=""/>
      <w:lvlJc w:val="left"/>
      <w:pPr>
        <w:ind w:left="6480" w:hanging="360"/>
      </w:pPr>
      <w:rPr>
        <w:rFonts w:ascii="Wingdings" w:hAnsi="Wingdings" w:hint="default"/>
      </w:rPr>
    </w:lvl>
  </w:abstractNum>
  <w:abstractNum w:abstractNumId="5" w15:restartNumberingAfterBreak="0">
    <w:nsid w:val="38AE3D51"/>
    <w:multiLevelType w:val="hybridMultilevel"/>
    <w:tmpl w:val="08E0CCC4"/>
    <w:lvl w:ilvl="0" w:tplc="150252E4">
      <w:start w:val="1"/>
      <w:numFmt w:val="lowerLetter"/>
      <w:lvlText w:val="%1."/>
      <w:lvlJc w:val="left"/>
      <w:pPr>
        <w:ind w:left="720" w:hanging="360"/>
      </w:pPr>
    </w:lvl>
    <w:lvl w:ilvl="1" w:tplc="79B4802A">
      <w:start w:val="1"/>
      <w:numFmt w:val="lowerLetter"/>
      <w:lvlText w:val="%2."/>
      <w:lvlJc w:val="left"/>
      <w:pPr>
        <w:ind w:left="1440" w:hanging="360"/>
      </w:pPr>
    </w:lvl>
    <w:lvl w:ilvl="2" w:tplc="38325CD4">
      <w:start w:val="1"/>
      <w:numFmt w:val="lowerRoman"/>
      <w:lvlText w:val="%3."/>
      <w:lvlJc w:val="right"/>
      <w:pPr>
        <w:ind w:left="2160" w:hanging="180"/>
      </w:pPr>
    </w:lvl>
    <w:lvl w:ilvl="3" w:tplc="C0702968">
      <w:start w:val="1"/>
      <w:numFmt w:val="decimal"/>
      <w:lvlText w:val="%4."/>
      <w:lvlJc w:val="left"/>
      <w:pPr>
        <w:ind w:left="2880" w:hanging="360"/>
      </w:pPr>
    </w:lvl>
    <w:lvl w:ilvl="4" w:tplc="ED186294">
      <w:start w:val="1"/>
      <w:numFmt w:val="lowerLetter"/>
      <w:lvlText w:val="%5."/>
      <w:lvlJc w:val="left"/>
      <w:pPr>
        <w:ind w:left="3600" w:hanging="360"/>
      </w:pPr>
    </w:lvl>
    <w:lvl w:ilvl="5" w:tplc="5C42B9E2">
      <w:start w:val="1"/>
      <w:numFmt w:val="lowerRoman"/>
      <w:lvlText w:val="%6."/>
      <w:lvlJc w:val="right"/>
      <w:pPr>
        <w:ind w:left="4320" w:hanging="180"/>
      </w:pPr>
    </w:lvl>
    <w:lvl w:ilvl="6" w:tplc="A6F22C0E">
      <w:start w:val="1"/>
      <w:numFmt w:val="decimal"/>
      <w:lvlText w:val="%7."/>
      <w:lvlJc w:val="left"/>
      <w:pPr>
        <w:ind w:left="5040" w:hanging="360"/>
      </w:pPr>
    </w:lvl>
    <w:lvl w:ilvl="7" w:tplc="A2FE64D8">
      <w:start w:val="1"/>
      <w:numFmt w:val="lowerLetter"/>
      <w:lvlText w:val="%8."/>
      <w:lvlJc w:val="left"/>
      <w:pPr>
        <w:ind w:left="5760" w:hanging="360"/>
      </w:pPr>
    </w:lvl>
    <w:lvl w:ilvl="8" w:tplc="50FEA44E">
      <w:start w:val="1"/>
      <w:numFmt w:val="lowerRoman"/>
      <w:lvlText w:val="%9."/>
      <w:lvlJc w:val="right"/>
      <w:pPr>
        <w:ind w:left="6480" w:hanging="180"/>
      </w:pPr>
    </w:lvl>
  </w:abstractNum>
  <w:abstractNum w:abstractNumId="6" w15:restartNumberingAfterBreak="0">
    <w:nsid w:val="47013161"/>
    <w:multiLevelType w:val="hybridMultilevel"/>
    <w:tmpl w:val="2BBC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4DCA"/>
    <w:multiLevelType w:val="hybridMultilevel"/>
    <w:tmpl w:val="E9AA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F34AB"/>
    <w:multiLevelType w:val="hybridMultilevel"/>
    <w:tmpl w:val="6B0A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0546C"/>
    <w:multiLevelType w:val="hybridMultilevel"/>
    <w:tmpl w:val="E7E61CD0"/>
    <w:lvl w:ilvl="0" w:tplc="C4BE6490">
      <w:start w:val="1"/>
      <w:numFmt w:val="lowerLetter"/>
      <w:lvlText w:val="%1."/>
      <w:lvlJc w:val="left"/>
      <w:pPr>
        <w:ind w:left="720" w:hanging="360"/>
      </w:pPr>
    </w:lvl>
    <w:lvl w:ilvl="1" w:tplc="7940F484">
      <w:start w:val="1"/>
      <w:numFmt w:val="lowerLetter"/>
      <w:lvlText w:val="%2."/>
      <w:lvlJc w:val="left"/>
      <w:pPr>
        <w:ind w:left="1440" w:hanging="360"/>
      </w:pPr>
    </w:lvl>
    <w:lvl w:ilvl="2" w:tplc="2EF61284">
      <w:start w:val="1"/>
      <w:numFmt w:val="lowerRoman"/>
      <w:lvlText w:val="%3."/>
      <w:lvlJc w:val="right"/>
      <w:pPr>
        <w:ind w:left="2160" w:hanging="180"/>
      </w:pPr>
    </w:lvl>
    <w:lvl w:ilvl="3" w:tplc="94F87224">
      <w:start w:val="1"/>
      <w:numFmt w:val="decimal"/>
      <w:lvlText w:val="%4."/>
      <w:lvlJc w:val="left"/>
      <w:pPr>
        <w:ind w:left="2880" w:hanging="360"/>
      </w:pPr>
    </w:lvl>
    <w:lvl w:ilvl="4" w:tplc="5E7C3240">
      <w:start w:val="1"/>
      <w:numFmt w:val="lowerLetter"/>
      <w:lvlText w:val="%5."/>
      <w:lvlJc w:val="left"/>
      <w:pPr>
        <w:ind w:left="3600" w:hanging="360"/>
      </w:pPr>
    </w:lvl>
    <w:lvl w:ilvl="5" w:tplc="17A444B4">
      <w:start w:val="1"/>
      <w:numFmt w:val="lowerRoman"/>
      <w:lvlText w:val="%6."/>
      <w:lvlJc w:val="right"/>
      <w:pPr>
        <w:ind w:left="4320" w:hanging="180"/>
      </w:pPr>
    </w:lvl>
    <w:lvl w:ilvl="6" w:tplc="41C2167C">
      <w:start w:val="1"/>
      <w:numFmt w:val="decimal"/>
      <w:lvlText w:val="%7."/>
      <w:lvlJc w:val="left"/>
      <w:pPr>
        <w:ind w:left="5040" w:hanging="360"/>
      </w:pPr>
    </w:lvl>
    <w:lvl w:ilvl="7" w:tplc="DE7CC988">
      <w:start w:val="1"/>
      <w:numFmt w:val="lowerLetter"/>
      <w:lvlText w:val="%8."/>
      <w:lvlJc w:val="left"/>
      <w:pPr>
        <w:ind w:left="5760" w:hanging="360"/>
      </w:pPr>
    </w:lvl>
    <w:lvl w:ilvl="8" w:tplc="00BA495A">
      <w:start w:val="1"/>
      <w:numFmt w:val="lowerRoman"/>
      <w:lvlText w:val="%9."/>
      <w:lvlJc w:val="right"/>
      <w:pPr>
        <w:ind w:left="6480" w:hanging="180"/>
      </w:pPr>
    </w:lvl>
  </w:abstractNum>
  <w:abstractNum w:abstractNumId="10" w15:restartNumberingAfterBreak="0">
    <w:nsid w:val="74746628"/>
    <w:multiLevelType w:val="hybridMultilevel"/>
    <w:tmpl w:val="8EB8C762"/>
    <w:lvl w:ilvl="0" w:tplc="6D6C5F7E">
      <w:start w:val="1"/>
      <w:numFmt w:val="lowerLetter"/>
      <w:lvlText w:val="%1."/>
      <w:lvlJc w:val="left"/>
      <w:pPr>
        <w:ind w:left="720" w:hanging="360"/>
      </w:pPr>
    </w:lvl>
    <w:lvl w:ilvl="1" w:tplc="FA1E1644">
      <w:start w:val="1"/>
      <w:numFmt w:val="lowerLetter"/>
      <w:lvlText w:val="%2."/>
      <w:lvlJc w:val="left"/>
      <w:pPr>
        <w:ind w:left="1440" w:hanging="360"/>
      </w:pPr>
    </w:lvl>
    <w:lvl w:ilvl="2" w:tplc="A0B862CE">
      <w:start w:val="1"/>
      <w:numFmt w:val="lowerRoman"/>
      <w:lvlText w:val="%3."/>
      <w:lvlJc w:val="right"/>
      <w:pPr>
        <w:ind w:left="2160" w:hanging="180"/>
      </w:pPr>
    </w:lvl>
    <w:lvl w:ilvl="3" w:tplc="E5AA4EB2">
      <w:start w:val="1"/>
      <w:numFmt w:val="decimal"/>
      <w:lvlText w:val="%4."/>
      <w:lvlJc w:val="left"/>
      <w:pPr>
        <w:ind w:left="2880" w:hanging="360"/>
      </w:pPr>
    </w:lvl>
    <w:lvl w:ilvl="4" w:tplc="75BC4AD2">
      <w:start w:val="1"/>
      <w:numFmt w:val="lowerLetter"/>
      <w:lvlText w:val="%5."/>
      <w:lvlJc w:val="left"/>
      <w:pPr>
        <w:ind w:left="3600" w:hanging="360"/>
      </w:pPr>
    </w:lvl>
    <w:lvl w:ilvl="5" w:tplc="BFDCFFCA">
      <w:start w:val="1"/>
      <w:numFmt w:val="lowerRoman"/>
      <w:lvlText w:val="%6."/>
      <w:lvlJc w:val="right"/>
      <w:pPr>
        <w:ind w:left="4320" w:hanging="180"/>
      </w:pPr>
    </w:lvl>
    <w:lvl w:ilvl="6" w:tplc="A2B44AD8">
      <w:start w:val="1"/>
      <w:numFmt w:val="decimal"/>
      <w:lvlText w:val="%7."/>
      <w:lvlJc w:val="left"/>
      <w:pPr>
        <w:ind w:left="5040" w:hanging="360"/>
      </w:pPr>
    </w:lvl>
    <w:lvl w:ilvl="7" w:tplc="BB7AC2B8">
      <w:start w:val="1"/>
      <w:numFmt w:val="lowerLetter"/>
      <w:lvlText w:val="%8."/>
      <w:lvlJc w:val="left"/>
      <w:pPr>
        <w:ind w:left="5760" w:hanging="360"/>
      </w:pPr>
    </w:lvl>
    <w:lvl w:ilvl="8" w:tplc="92C05E2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8"/>
  </w:num>
  <w:num w:numId="5">
    <w:abstractNumId w:val="7"/>
  </w:num>
  <w:num w:numId="6">
    <w:abstractNumId w:val="6"/>
  </w:num>
  <w:num w:numId="7">
    <w:abstractNumId w:val="3"/>
  </w:num>
  <w:num w:numId="8">
    <w:abstractNumId w:val="10"/>
  </w:num>
  <w:num w:numId="9">
    <w:abstractNumId w:val="5"/>
  </w:num>
  <w:num w:numId="10">
    <w:abstractNumId w:val="9"/>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51"/>
    <w:rsid w:val="00002EA1"/>
    <w:rsid w:val="000033F3"/>
    <w:rsid w:val="00025495"/>
    <w:rsid w:val="0004179E"/>
    <w:rsid w:val="00042864"/>
    <w:rsid w:val="00087D00"/>
    <w:rsid w:val="00090C69"/>
    <w:rsid w:val="000B3E5A"/>
    <w:rsid w:val="000D3CB7"/>
    <w:rsid w:val="00123D34"/>
    <w:rsid w:val="0019318A"/>
    <w:rsid w:val="001C5F10"/>
    <w:rsid w:val="001D0FD9"/>
    <w:rsid w:val="00213E34"/>
    <w:rsid w:val="002E328A"/>
    <w:rsid w:val="002F38EE"/>
    <w:rsid w:val="00354B23"/>
    <w:rsid w:val="0039388D"/>
    <w:rsid w:val="003D55C0"/>
    <w:rsid w:val="003E730B"/>
    <w:rsid w:val="0041501B"/>
    <w:rsid w:val="00453C96"/>
    <w:rsid w:val="0045442E"/>
    <w:rsid w:val="00454440"/>
    <w:rsid w:val="0046399A"/>
    <w:rsid w:val="004A1858"/>
    <w:rsid w:val="004B2153"/>
    <w:rsid w:val="004D441F"/>
    <w:rsid w:val="004E37B9"/>
    <w:rsid w:val="004E39E3"/>
    <w:rsid w:val="004F5656"/>
    <w:rsid w:val="005168A2"/>
    <w:rsid w:val="00542251"/>
    <w:rsid w:val="00552A6D"/>
    <w:rsid w:val="00553E3F"/>
    <w:rsid w:val="00576EA5"/>
    <w:rsid w:val="00585966"/>
    <w:rsid w:val="005C01E9"/>
    <w:rsid w:val="005C1AEB"/>
    <w:rsid w:val="005F0750"/>
    <w:rsid w:val="00603600"/>
    <w:rsid w:val="00617893"/>
    <w:rsid w:val="00651B82"/>
    <w:rsid w:val="0065427E"/>
    <w:rsid w:val="00662503"/>
    <w:rsid w:val="006727A2"/>
    <w:rsid w:val="00676487"/>
    <w:rsid w:val="006B3658"/>
    <w:rsid w:val="00731259"/>
    <w:rsid w:val="00736B17"/>
    <w:rsid w:val="00752C1D"/>
    <w:rsid w:val="00761446"/>
    <w:rsid w:val="00766130"/>
    <w:rsid w:val="00791459"/>
    <w:rsid w:val="007C6A48"/>
    <w:rsid w:val="007F2AA7"/>
    <w:rsid w:val="00804F3E"/>
    <w:rsid w:val="00813A10"/>
    <w:rsid w:val="008227D2"/>
    <w:rsid w:val="00833857"/>
    <w:rsid w:val="008339F9"/>
    <w:rsid w:val="00841BB9"/>
    <w:rsid w:val="008545E3"/>
    <w:rsid w:val="008659B0"/>
    <w:rsid w:val="00885C02"/>
    <w:rsid w:val="008873D4"/>
    <w:rsid w:val="00894081"/>
    <w:rsid w:val="008A12FE"/>
    <w:rsid w:val="008B41E3"/>
    <w:rsid w:val="008D27B4"/>
    <w:rsid w:val="008E20F0"/>
    <w:rsid w:val="008E2421"/>
    <w:rsid w:val="00905D8D"/>
    <w:rsid w:val="009067C9"/>
    <w:rsid w:val="00910221"/>
    <w:rsid w:val="009335AD"/>
    <w:rsid w:val="0094042F"/>
    <w:rsid w:val="00955D09"/>
    <w:rsid w:val="009B0610"/>
    <w:rsid w:val="009D1251"/>
    <w:rsid w:val="009D477E"/>
    <w:rsid w:val="00A21ABB"/>
    <w:rsid w:val="00A25809"/>
    <w:rsid w:val="00A740D3"/>
    <w:rsid w:val="00A741E1"/>
    <w:rsid w:val="00AA3D35"/>
    <w:rsid w:val="00AB22C4"/>
    <w:rsid w:val="00AD2E23"/>
    <w:rsid w:val="00B0044B"/>
    <w:rsid w:val="00B152C9"/>
    <w:rsid w:val="00B2163A"/>
    <w:rsid w:val="00B357FD"/>
    <w:rsid w:val="00B35DE1"/>
    <w:rsid w:val="00B3662A"/>
    <w:rsid w:val="00B518A9"/>
    <w:rsid w:val="00B63FE6"/>
    <w:rsid w:val="00B873C2"/>
    <w:rsid w:val="00B94AFB"/>
    <w:rsid w:val="00BB320B"/>
    <w:rsid w:val="00BC503C"/>
    <w:rsid w:val="00BF47D9"/>
    <w:rsid w:val="00BF518C"/>
    <w:rsid w:val="00C0578C"/>
    <w:rsid w:val="00C779AF"/>
    <w:rsid w:val="00C77A96"/>
    <w:rsid w:val="00CB2B39"/>
    <w:rsid w:val="00D17863"/>
    <w:rsid w:val="00D66EA1"/>
    <w:rsid w:val="00D87698"/>
    <w:rsid w:val="00DA1EAB"/>
    <w:rsid w:val="00DC42B9"/>
    <w:rsid w:val="00DE0941"/>
    <w:rsid w:val="00E05E3E"/>
    <w:rsid w:val="00E527EE"/>
    <w:rsid w:val="00EA79D3"/>
    <w:rsid w:val="00EE5F0D"/>
    <w:rsid w:val="00F236CA"/>
    <w:rsid w:val="00F24FC6"/>
    <w:rsid w:val="00FA3E47"/>
    <w:rsid w:val="00FC0DF0"/>
    <w:rsid w:val="00FD24E9"/>
    <w:rsid w:val="00FD6747"/>
    <w:rsid w:val="0354AD3D"/>
    <w:rsid w:val="0399D780"/>
    <w:rsid w:val="09DE381D"/>
    <w:rsid w:val="1186440D"/>
    <w:rsid w:val="2B85F752"/>
    <w:rsid w:val="40EBD705"/>
    <w:rsid w:val="449A9BF3"/>
    <w:rsid w:val="4C4E2370"/>
    <w:rsid w:val="78F0C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FCC08"/>
  <w15:chartTrackingRefBased/>
  <w15:docId w15:val="{E6837234-DD2B-4114-9BA2-4210C70C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8A"/>
    <w:rPr>
      <w:rFonts w:ascii="Gill Sans MT Light" w:eastAsia="Times New Roman" w:hAnsi="Gill Sans MT Light" w:cs="Arial"/>
    </w:rPr>
  </w:style>
  <w:style w:type="paragraph" w:styleId="Heading3">
    <w:name w:val="heading 3"/>
    <w:basedOn w:val="Normal"/>
    <w:next w:val="Normal"/>
    <w:link w:val="Heading3Char"/>
    <w:uiPriority w:val="9"/>
    <w:unhideWhenUsed/>
    <w:qFormat/>
    <w:rsid w:val="005168A2"/>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251"/>
    <w:pPr>
      <w:tabs>
        <w:tab w:val="center" w:pos="4513"/>
        <w:tab w:val="right" w:pos="9026"/>
      </w:tabs>
    </w:pPr>
    <w:rPr>
      <w:rFonts w:ascii="Arial" w:eastAsiaTheme="minorHAnsi" w:hAnsi="Arial" w:cstheme="minorBidi"/>
      <w:sz w:val="20"/>
    </w:rPr>
  </w:style>
  <w:style w:type="character" w:customStyle="1" w:styleId="HeaderChar">
    <w:name w:val="Header Char"/>
    <w:basedOn w:val="DefaultParagraphFont"/>
    <w:link w:val="Header"/>
    <w:uiPriority w:val="99"/>
    <w:rsid w:val="009D1251"/>
    <w:rPr>
      <w:rFonts w:ascii="Arial" w:hAnsi="Arial"/>
      <w:sz w:val="20"/>
    </w:rPr>
  </w:style>
  <w:style w:type="paragraph" w:styleId="Footer">
    <w:name w:val="footer"/>
    <w:basedOn w:val="Normal"/>
    <w:link w:val="FooterChar"/>
    <w:uiPriority w:val="99"/>
    <w:unhideWhenUsed/>
    <w:rsid w:val="009D1251"/>
    <w:pPr>
      <w:tabs>
        <w:tab w:val="center" w:pos="4513"/>
        <w:tab w:val="right" w:pos="9026"/>
      </w:tabs>
    </w:pPr>
    <w:rPr>
      <w:rFonts w:ascii="Arial" w:eastAsiaTheme="minorHAnsi" w:hAnsi="Arial" w:cstheme="minorBidi"/>
      <w:sz w:val="20"/>
    </w:rPr>
  </w:style>
  <w:style w:type="character" w:customStyle="1" w:styleId="FooterChar">
    <w:name w:val="Footer Char"/>
    <w:basedOn w:val="DefaultParagraphFont"/>
    <w:link w:val="Footer"/>
    <w:uiPriority w:val="99"/>
    <w:rsid w:val="009D1251"/>
    <w:rPr>
      <w:rFonts w:ascii="Arial" w:hAnsi="Arial"/>
      <w:sz w:val="20"/>
    </w:rPr>
  </w:style>
  <w:style w:type="paragraph" w:customStyle="1" w:styleId="Default">
    <w:name w:val="Default"/>
    <w:rsid w:val="002E328A"/>
    <w:pPr>
      <w:autoSpaceDE w:val="0"/>
      <w:autoSpaceDN w:val="0"/>
      <w:adjustRightInd w:val="0"/>
    </w:pPr>
    <w:rPr>
      <w:rFonts w:ascii="GillSans Light" w:eastAsia="Times New Roman" w:hAnsi="GillSans Light" w:cs="GillSans Light"/>
      <w:color w:val="000000"/>
      <w:sz w:val="24"/>
      <w:szCs w:val="24"/>
      <w:lang w:val="en-US"/>
    </w:rPr>
  </w:style>
  <w:style w:type="character" w:styleId="Hyperlink">
    <w:name w:val="Hyperlink"/>
    <w:basedOn w:val="DefaultParagraphFont"/>
    <w:uiPriority w:val="99"/>
    <w:unhideWhenUsed/>
    <w:rsid w:val="0065427E"/>
    <w:rPr>
      <w:color w:val="0563C1" w:themeColor="hyperlink"/>
      <w:u w:val="single"/>
    </w:rPr>
  </w:style>
  <w:style w:type="character" w:styleId="UnresolvedMention">
    <w:name w:val="Unresolved Mention"/>
    <w:basedOn w:val="DefaultParagraphFont"/>
    <w:uiPriority w:val="99"/>
    <w:semiHidden/>
    <w:unhideWhenUsed/>
    <w:rsid w:val="0065427E"/>
    <w:rPr>
      <w:color w:val="605E5C"/>
      <w:shd w:val="clear" w:color="auto" w:fill="E1DFDD"/>
    </w:rPr>
  </w:style>
  <w:style w:type="paragraph" w:styleId="ListParagraph">
    <w:name w:val="List Paragraph"/>
    <w:basedOn w:val="Normal"/>
    <w:uiPriority w:val="34"/>
    <w:qFormat/>
    <w:rsid w:val="009B0610"/>
    <w:pPr>
      <w:ind w:left="720"/>
      <w:contextualSpacing/>
    </w:pPr>
    <w:rPr>
      <w:rFonts w:ascii="Arial" w:eastAsia="Calibri" w:hAnsi="Arial" w:cs="Times New Roman"/>
      <w:sz w:val="20"/>
    </w:rPr>
  </w:style>
  <w:style w:type="paragraph" w:styleId="BalloonText">
    <w:name w:val="Balloon Text"/>
    <w:basedOn w:val="Normal"/>
    <w:link w:val="BalloonTextChar"/>
    <w:uiPriority w:val="99"/>
    <w:semiHidden/>
    <w:unhideWhenUsed/>
    <w:rsid w:val="00761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446"/>
    <w:rPr>
      <w:sz w:val="16"/>
      <w:szCs w:val="16"/>
    </w:rPr>
  </w:style>
  <w:style w:type="paragraph" w:styleId="CommentText">
    <w:name w:val="annotation text"/>
    <w:basedOn w:val="Normal"/>
    <w:link w:val="CommentTextChar"/>
    <w:uiPriority w:val="99"/>
    <w:unhideWhenUsed/>
    <w:rsid w:val="00761446"/>
    <w:rPr>
      <w:sz w:val="20"/>
      <w:szCs w:val="20"/>
    </w:rPr>
  </w:style>
  <w:style w:type="character" w:customStyle="1" w:styleId="CommentTextChar">
    <w:name w:val="Comment Text Char"/>
    <w:basedOn w:val="DefaultParagraphFont"/>
    <w:link w:val="CommentText"/>
    <w:uiPriority w:val="99"/>
    <w:rsid w:val="00761446"/>
    <w:rPr>
      <w:rFonts w:ascii="Gill Sans MT Light" w:eastAsia="Times New Roman" w:hAnsi="Gill Sans MT Light" w:cs="Arial"/>
      <w:sz w:val="20"/>
      <w:szCs w:val="20"/>
    </w:rPr>
  </w:style>
  <w:style w:type="paragraph" w:styleId="CommentSubject">
    <w:name w:val="annotation subject"/>
    <w:basedOn w:val="CommentText"/>
    <w:next w:val="CommentText"/>
    <w:link w:val="CommentSubjectChar"/>
    <w:uiPriority w:val="99"/>
    <w:semiHidden/>
    <w:unhideWhenUsed/>
    <w:rsid w:val="00761446"/>
    <w:rPr>
      <w:b/>
      <w:bCs/>
    </w:rPr>
  </w:style>
  <w:style w:type="character" w:customStyle="1" w:styleId="CommentSubjectChar">
    <w:name w:val="Comment Subject Char"/>
    <w:basedOn w:val="CommentTextChar"/>
    <w:link w:val="CommentSubject"/>
    <w:uiPriority w:val="99"/>
    <w:semiHidden/>
    <w:rsid w:val="00761446"/>
    <w:rPr>
      <w:rFonts w:ascii="Gill Sans MT Light" w:eastAsia="Times New Roman" w:hAnsi="Gill Sans MT Light" w:cs="Arial"/>
      <w:b/>
      <w:bCs/>
      <w:sz w:val="20"/>
      <w:szCs w:val="20"/>
    </w:rPr>
  </w:style>
  <w:style w:type="paragraph" w:styleId="Revision">
    <w:name w:val="Revision"/>
    <w:hidden/>
    <w:uiPriority w:val="99"/>
    <w:semiHidden/>
    <w:rsid w:val="004E37B9"/>
    <w:rPr>
      <w:rFonts w:ascii="Gill Sans MT Light" w:eastAsia="Times New Roman" w:hAnsi="Gill Sans MT Light" w:cs="Arial"/>
    </w:rPr>
  </w:style>
  <w:style w:type="character" w:customStyle="1" w:styleId="Heading3Char">
    <w:name w:val="Heading 3 Char"/>
    <w:basedOn w:val="DefaultParagraphFont"/>
    <w:link w:val="Heading3"/>
    <w:uiPriority w:val="9"/>
    <w:rsid w:val="005168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168A2"/>
    <w:pPr>
      <w:spacing w:before="100" w:beforeAutospacing="1" w:after="100" w:afterAutospacing="1"/>
    </w:pPr>
    <w:rPr>
      <w:rFonts w:ascii="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5168A2"/>
    <w:rPr>
      <w:vertAlign w:val="superscript"/>
    </w:rPr>
  </w:style>
  <w:style w:type="character" w:customStyle="1" w:styleId="FootnoteTextChar">
    <w:name w:val="Footnote Text Char"/>
    <w:basedOn w:val="DefaultParagraphFont"/>
    <w:link w:val="FootnoteText"/>
    <w:uiPriority w:val="99"/>
    <w:semiHidden/>
    <w:rsid w:val="005168A2"/>
    <w:rPr>
      <w:sz w:val="20"/>
      <w:szCs w:val="20"/>
    </w:rPr>
  </w:style>
  <w:style w:type="paragraph" w:styleId="FootnoteText">
    <w:name w:val="footnote text"/>
    <w:basedOn w:val="Normal"/>
    <w:link w:val="FootnoteTextChar"/>
    <w:uiPriority w:val="99"/>
    <w:semiHidden/>
    <w:unhideWhenUsed/>
    <w:rsid w:val="005168A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5168A2"/>
    <w:rPr>
      <w:rFonts w:ascii="Gill Sans MT Light" w:eastAsia="Times New Roman" w:hAnsi="Gill Sans MT Light"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3356">
      <w:bodyDiv w:val="1"/>
      <w:marLeft w:val="0"/>
      <w:marRight w:val="0"/>
      <w:marTop w:val="0"/>
      <w:marBottom w:val="0"/>
      <w:divBdr>
        <w:top w:val="none" w:sz="0" w:space="0" w:color="auto"/>
        <w:left w:val="none" w:sz="0" w:space="0" w:color="auto"/>
        <w:bottom w:val="none" w:sz="0" w:space="0" w:color="auto"/>
        <w:right w:val="none" w:sz="0" w:space="0" w:color="auto"/>
      </w:divBdr>
    </w:div>
    <w:div w:id="264460994">
      <w:bodyDiv w:val="1"/>
      <w:marLeft w:val="0"/>
      <w:marRight w:val="0"/>
      <w:marTop w:val="0"/>
      <w:marBottom w:val="0"/>
      <w:divBdr>
        <w:top w:val="none" w:sz="0" w:space="0" w:color="auto"/>
        <w:left w:val="none" w:sz="0" w:space="0" w:color="auto"/>
        <w:bottom w:val="none" w:sz="0" w:space="0" w:color="auto"/>
        <w:right w:val="none" w:sz="0" w:space="0" w:color="auto"/>
      </w:divBdr>
    </w:div>
    <w:div w:id="287400606">
      <w:bodyDiv w:val="1"/>
      <w:marLeft w:val="0"/>
      <w:marRight w:val="0"/>
      <w:marTop w:val="0"/>
      <w:marBottom w:val="0"/>
      <w:divBdr>
        <w:top w:val="none" w:sz="0" w:space="0" w:color="auto"/>
        <w:left w:val="none" w:sz="0" w:space="0" w:color="auto"/>
        <w:bottom w:val="none" w:sz="0" w:space="0" w:color="auto"/>
        <w:right w:val="none" w:sz="0" w:space="0" w:color="auto"/>
      </w:divBdr>
    </w:div>
    <w:div w:id="685208495">
      <w:bodyDiv w:val="1"/>
      <w:marLeft w:val="0"/>
      <w:marRight w:val="0"/>
      <w:marTop w:val="0"/>
      <w:marBottom w:val="0"/>
      <w:divBdr>
        <w:top w:val="none" w:sz="0" w:space="0" w:color="auto"/>
        <w:left w:val="none" w:sz="0" w:space="0" w:color="auto"/>
        <w:bottom w:val="none" w:sz="0" w:space="0" w:color="auto"/>
        <w:right w:val="none" w:sz="0" w:space="0" w:color="auto"/>
      </w:divBdr>
    </w:div>
    <w:div w:id="701632104">
      <w:bodyDiv w:val="1"/>
      <w:marLeft w:val="0"/>
      <w:marRight w:val="0"/>
      <w:marTop w:val="0"/>
      <w:marBottom w:val="0"/>
      <w:divBdr>
        <w:top w:val="none" w:sz="0" w:space="0" w:color="auto"/>
        <w:left w:val="none" w:sz="0" w:space="0" w:color="auto"/>
        <w:bottom w:val="none" w:sz="0" w:space="0" w:color="auto"/>
        <w:right w:val="none" w:sz="0" w:space="0" w:color="auto"/>
      </w:divBdr>
    </w:div>
    <w:div w:id="849174834">
      <w:bodyDiv w:val="1"/>
      <w:marLeft w:val="0"/>
      <w:marRight w:val="0"/>
      <w:marTop w:val="0"/>
      <w:marBottom w:val="0"/>
      <w:divBdr>
        <w:top w:val="none" w:sz="0" w:space="0" w:color="auto"/>
        <w:left w:val="none" w:sz="0" w:space="0" w:color="auto"/>
        <w:bottom w:val="none" w:sz="0" w:space="0" w:color="auto"/>
        <w:right w:val="none" w:sz="0" w:space="0" w:color="auto"/>
      </w:divBdr>
    </w:div>
    <w:div w:id="988827587">
      <w:bodyDiv w:val="1"/>
      <w:marLeft w:val="0"/>
      <w:marRight w:val="0"/>
      <w:marTop w:val="0"/>
      <w:marBottom w:val="0"/>
      <w:divBdr>
        <w:top w:val="none" w:sz="0" w:space="0" w:color="auto"/>
        <w:left w:val="none" w:sz="0" w:space="0" w:color="auto"/>
        <w:bottom w:val="none" w:sz="0" w:space="0" w:color="auto"/>
        <w:right w:val="none" w:sz="0" w:space="0" w:color="auto"/>
      </w:divBdr>
    </w:div>
    <w:div w:id="1167017269">
      <w:bodyDiv w:val="1"/>
      <w:marLeft w:val="0"/>
      <w:marRight w:val="0"/>
      <w:marTop w:val="0"/>
      <w:marBottom w:val="0"/>
      <w:divBdr>
        <w:top w:val="none" w:sz="0" w:space="0" w:color="auto"/>
        <w:left w:val="none" w:sz="0" w:space="0" w:color="auto"/>
        <w:bottom w:val="none" w:sz="0" w:space="0" w:color="auto"/>
        <w:right w:val="none" w:sz="0" w:space="0" w:color="auto"/>
      </w:divBdr>
    </w:div>
    <w:div w:id="1324815906">
      <w:bodyDiv w:val="1"/>
      <w:marLeft w:val="0"/>
      <w:marRight w:val="0"/>
      <w:marTop w:val="0"/>
      <w:marBottom w:val="0"/>
      <w:divBdr>
        <w:top w:val="none" w:sz="0" w:space="0" w:color="auto"/>
        <w:left w:val="none" w:sz="0" w:space="0" w:color="auto"/>
        <w:bottom w:val="none" w:sz="0" w:space="0" w:color="auto"/>
        <w:right w:val="none" w:sz="0" w:space="0" w:color="auto"/>
      </w:divBdr>
    </w:div>
    <w:div w:id="1671565130">
      <w:bodyDiv w:val="1"/>
      <w:marLeft w:val="0"/>
      <w:marRight w:val="0"/>
      <w:marTop w:val="0"/>
      <w:marBottom w:val="0"/>
      <w:divBdr>
        <w:top w:val="none" w:sz="0" w:space="0" w:color="auto"/>
        <w:left w:val="none" w:sz="0" w:space="0" w:color="auto"/>
        <w:bottom w:val="none" w:sz="0" w:space="0" w:color="auto"/>
        <w:right w:val="none" w:sz="0" w:space="0" w:color="auto"/>
      </w:divBdr>
    </w:div>
    <w:div w:id="19468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recognition/all-our-campaigns/policy-a-z/covid-19-vaccinations-for-pharmacists" TargetMode="External"/><Relationship Id="rId13" Type="http://schemas.openxmlformats.org/officeDocument/2006/relationships/hyperlink" Target="https://consultations.dhsc.gov.uk/612f51cbbf327c44607a7bb9/394020d6-1df4-4f30-a1c8-cb63870bf08c/aa314942-528a-412d-98a1-e54a9b643f1c" TargetMode="External"/><Relationship Id="rId18" Type="http://schemas.openxmlformats.org/officeDocument/2006/relationships/hyperlink" Target="https://consultations.dhsc.gov.uk/612f51cbbf327c44607a7bb9/394020d6-1df4-4f30-a1c8-cb63870bf08c/d7184fa7-4d22-482e-8891-06de05edcf28" TargetMode="External"/><Relationship Id="rId3" Type="http://schemas.openxmlformats.org/officeDocument/2006/relationships/settings" Target="settings.xml"/><Relationship Id="rId21" Type="http://schemas.openxmlformats.org/officeDocument/2006/relationships/hyperlink" Target="https://consultations.dhsc.gov.uk/612f51cbbf327c44607a7bb9/394020d6-1df4-4f30-a1c8-cb63870bf08c/faedaa8f-f15c-4627-8172-cdb4b15adb4a" TargetMode="External"/><Relationship Id="rId7" Type="http://schemas.openxmlformats.org/officeDocument/2006/relationships/hyperlink" Target="https://www.pharmacyregulation.org/sites/default/files/standards_for_pharmacy_professionals_may_2017_0.pdf" TargetMode="External"/><Relationship Id="rId12" Type="http://schemas.openxmlformats.org/officeDocument/2006/relationships/hyperlink" Target="https://consultations.dhsc.gov.uk/612f51cbbf327c44607a7bb9/394020d6-1df4-4f30-a1c8-cb63870bf08c/aa314942-528a-412d-98a1-e54a9b643f1c" TargetMode="External"/><Relationship Id="rId17" Type="http://schemas.openxmlformats.org/officeDocument/2006/relationships/hyperlink" Target="https://consultations.dhsc.gov.uk/612f51cbbf327c44607a7bb9/394020d6-1df4-4f30-a1c8-cb63870bf08c/d7184fa7-4d22-482e-8891-06de05edcf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sultations.dhsc.gov.uk/612f51cbbf327c44607a7bb9/394020d6-1df4-4f30-a1c8-cb63870bf08c/d7184fa7-4d22-482e-8891-06de05edcf28" TargetMode="External"/><Relationship Id="rId20" Type="http://schemas.openxmlformats.org/officeDocument/2006/relationships/hyperlink" Target="https://consultations.dhsc.gov.uk/612f51cbbf327c44607a7bb9/394020d6-1df4-4f30-a1c8-cb63870bf08c/a7a5fe12-667a-42ed-b9f8-4a489239d79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harms.com/recognition/all-our-campaigns/policy-a-z/covid-19-vaccinations-for-pharmacis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nsultations.dhsc.gov.uk/612f51cbbf327c44607a7bb9/394020d6-1df4-4f30-a1c8-cb63870bf08c/5f806737-7a9f-47b3-9b86-eed9a36b1706" TargetMode="External"/><Relationship Id="rId23" Type="http://schemas.openxmlformats.org/officeDocument/2006/relationships/footer" Target="footer1.xml"/><Relationship Id="rId10" Type="http://schemas.openxmlformats.org/officeDocument/2006/relationships/hyperlink" Target="https://consultations.dhsc.gov.uk/612f51cbbf327c44607a7bb9/394020d6-1df4-4f30-a1c8-cb63870bf08c/aa314942-528a-412d-98a1-e54a9b643f1c" TargetMode="External"/><Relationship Id="rId19" Type="http://schemas.openxmlformats.org/officeDocument/2006/relationships/hyperlink" Target="https://consultations.dhsc.gov.uk/612f51cbbf327c44607a7bb9/394020d6-1df4-4f30-a1c8-cb63870bf08c/693b9258-e69f-4843-a2f1-b8a5ce16c649" TargetMode="External"/><Relationship Id="rId4" Type="http://schemas.openxmlformats.org/officeDocument/2006/relationships/webSettings" Target="webSettings.xml"/><Relationship Id="rId9" Type="http://schemas.openxmlformats.org/officeDocument/2006/relationships/hyperlink" Target="https://www.gov.uk/government/publications/consent-the-green-book-chapter-2" TargetMode="External"/><Relationship Id="rId14" Type="http://schemas.openxmlformats.org/officeDocument/2006/relationships/hyperlink" Target="https://consultations.dhsc.gov.uk/612f51cbbf327c44607a7bb9/394020d6-1df4-4f30-a1c8-cb63870bf08c/5f806737-7a9f-47b3-9b86-eed9a36b170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2828</Words>
  <Characters>16126</Characters>
  <Application>Microsoft Office Word</Application>
  <DocSecurity>0</DocSecurity>
  <Lines>134</Lines>
  <Paragraphs>37</Paragraphs>
  <ScaleCrop>false</ScaleCrop>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Lunny</dc:creator>
  <cp:keywords/>
  <dc:description/>
  <cp:lastModifiedBy>Jonathan Lloyd Jones</cp:lastModifiedBy>
  <cp:revision>4</cp:revision>
  <cp:lastPrinted>2020-10-23T11:04:00Z</cp:lastPrinted>
  <dcterms:created xsi:type="dcterms:W3CDTF">2021-10-22T12:21:00Z</dcterms:created>
  <dcterms:modified xsi:type="dcterms:W3CDTF">2021-10-22T12:27:00Z</dcterms:modified>
</cp:coreProperties>
</file>