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9A34" w14:textId="77777777" w:rsidR="00333C30" w:rsidRPr="00F66E2D" w:rsidRDefault="00333C30" w:rsidP="007C24CF">
      <w:pPr>
        <w:rPr>
          <w:rFonts w:ascii="Arial" w:hAnsi="Arial" w:cs="Arial"/>
          <w:b/>
        </w:rPr>
      </w:pPr>
    </w:p>
    <w:p w14:paraId="68769F6B" w14:textId="77777777" w:rsidR="008F1ADB" w:rsidRPr="00F66E2D" w:rsidRDefault="002D7319" w:rsidP="007C24CF">
      <w:pPr>
        <w:jc w:val="center"/>
        <w:rPr>
          <w:rFonts w:ascii="Arial" w:hAnsi="Arial" w:cs="Arial"/>
          <w:b/>
          <w:sz w:val="32"/>
          <w:szCs w:val="28"/>
        </w:rPr>
      </w:pPr>
      <w:r w:rsidRPr="00F66E2D">
        <w:rPr>
          <w:rFonts w:ascii="Arial" w:hAnsi="Arial" w:cs="Arial"/>
          <w:b/>
          <w:sz w:val="28"/>
          <w:szCs w:val="28"/>
        </w:rPr>
        <w:t xml:space="preserve">Document title: </w:t>
      </w:r>
      <w:r w:rsidR="00CC1EC4" w:rsidRPr="00F66E2D">
        <w:rPr>
          <w:rFonts w:ascii="Arial" w:hAnsi="Arial" w:cs="Arial"/>
          <w:b/>
          <w:sz w:val="28"/>
        </w:rPr>
        <w:t xml:space="preserve">All Wales </w:t>
      </w:r>
      <w:r w:rsidR="008E730B">
        <w:rPr>
          <w:rFonts w:ascii="Arial" w:hAnsi="Arial" w:cs="Arial"/>
          <w:b/>
          <w:sz w:val="28"/>
        </w:rPr>
        <w:t>g</w:t>
      </w:r>
      <w:r w:rsidR="00CC1EC4" w:rsidRPr="00F66E2D">
        <w:rPr>
          <w:rFonts w:ascii="Arial" w:hAnsi="Arial" w:cs="Arial"/>
          <w:b/>
          <w:sz w:val="28"/>
        </w:rPr>
        <w:t>uidance for penicillin</w:t>
      </w:r>
      <w:r w:rsidR="00C50ADF">
        <w:rPr>
          <w:rFonts w:ascii="Arial" w:hAnsi="Arial" w:cs="Arial"/>
          <w:b/>
          <w:sz w:val="28"/>
        </w:rPr>
        <w:t xml:space="preserve"> </w:t>
      </w:r>
      <w:r w:rsidR="00CC1EC4" w:rsidRPr="00F66E2D">
        <w:rPr>
          <w:rFonts w:ascii="Arial" w:hAnsi="Arial" w:cs="Arial"/>
          <w:b/>
          <w:sz w:val="28"/>
        </w:rPr>
        <w:t>allergy de</w:t>
      </w:r>
      <w:r w:rsidR="002D172A">
        <w:rPr>
          <w:rFonts w:ascii="Arial" w:hAnsi="Arial" w:cs="Arial"/>
          <w:b/>
          <w:sz w:val="28"/>
        </w:rPr>
        <w:noBreakHyphen/>
      </w:r>
      <w:r w:rsidR="00CC1EC4" w:rsidRPr="00F66E2D">
        <w:rPr>
          <w:rFonts w:ascii="Arial" w:hAnsi="Arial" w:cs="Arial"/>
          <w:b/>
          <w:sz w:val="28"/>
        </w:rPr>
        <w:t>labelling</w:t>
      </w:r>
      <w:r w:rsidR="00632E04">
        <w:rPr>
          <w:rFonts w:ascii="Arial" w:hAnsi="Arial" w:cs="Arial"/>
          <w:b/>
          <w:sz w:val="28"/>
        </w:rPr>
        <w:t xml:space="preserve"> in</w:t>
      </w:r>
      <w:r w:rsidR="00ED5214">
        <w:rPr>
          <w:rFonts w:ascii="Arial" w:hAnsi="Arial" w:cs="Arial"/>
          <w:b/>
          <w:sz w:val="28"/>
        </w:rPr>
        <w:t xml:space="preserve"> adults in</w:t>
      </w:r>
      <w:r w:rsidR="00632E04">
        <w:rPr>
          <w:rFonts w:ascii="Arial" w:hAnsi="Arial" w:cs="Arial"/>
          <w:b/>
          <w:sz w:val="28"/>
        </w:rPr>
        <w:t xml:space="preserve"> secondary </w:t>
      </w:r>
      <w:proofErr w:type="gramStart"/>
      <w:r w:rsidR="00632E04">
        <w:rPr>
          <w:rFonts w:ascii="Arial" w:hAnsi="Arial" w:cs="Arial"/>
          <w:b/>
          <w:sz w:val="28"/>
        </w:rPr>
        <w:t>care</w:t>
      </w:r>
      <w:proofErr w:type="gramEnd"/>
      <w:r w:rsidR="00632E04">
        <w:rPr>
          <w:rFonts w:ascii="Arial" w:hAnsi="Arial" w:cs="Arial"/>
          <w:b/>
          <w:sz w:val="28"/>
        </w:rPr>
        <w:t xml:space="preserve"> </w:t>
      </w:r>
    </w:p>
    <w:p w14:paraId="29CEC69B" w14:textId="77777777" w:rsidR="006074D1" w:rsidRPr="002D7319" w:rsidRDefault="002D7319" w:rsidP="008F1ADB">
      <w:pPr>
        <w:jc w:val="center"/>
        <w:rPr>
          <w:rFonts w:ascii="Arial" w:hAnsi="Arial" w:cs="Arial"/>
          <w:b/>
          <w:sz w:val="28"/>
          <w:szCs w:val="28"/>
        </w:rPr>
      </w:pPr>
      <w:r w:rsidRPr="002D7319">
        <w:rPr>
          <w:rFonts w:ascii="Arial" w:hAnsi="Arial" w:cs="Arial"/>
          <w:b/>
          <w:sz w:val="28"/>
          <w:szCs w:val="28"/>
        </w:rPr>
        <w:t xml:space="preserve">Closing date: </w:t>
      </w:r>
      <w:r w:rsidR="00301C28">
        <w:rPr>
          <w:rFonts w:ascii="Arial" w:hAnsi="Arial" w:cs="Arial"/>
          <w:b/>
          <w:sz w:val="28"/>
          <w:szCs w:val="28"/>
        </w:rPr>
        <w:t>Tuesday</w:t>
      </w:r>
      <w:r w:rsidR="00F66E2D" w:rsidRPr="00F66E2D">
        <w:rPr>
          <w:rFonts w:ascii="Arial" w:hAnsi="Arial" w:cs="Arial"/>
          <w:b/>
          <w:sz w:val="28"/>
          <w:szCs w:val="28"/>
        </w:rPr>
        <w:t xml:space="preserve"> </w:t>
      </w:r>
      <w:r w:rsidR="00301C28">
        <w:rPr>
          <w:rFonts w:ascii="Arial" w:hAnsi="Arial" w:cs="Arial"/>
          <w:b/>
          <w:sz w:val="28"/>
          <w:szCs w:val="28"/>
        </w:rPr>
        <w:t>20</w:t>
      </w:r>
      <w:r w:rsidR="00F66E2D" w:rsidRPr="00F66E2D">
        <w:rPr>
          <w:rFonts w:ascii="Arial" w:hAnsi="Arial" w:cs="Arial"/>
          <w:b/>
          <w:sz w:val="28"/>
          <w:szCs w:val="28"/>
        </w:rPr>
        <w:t xml:space="preserve"> February 2024</w:t>
      </w:r>
    </w:p>
    <w:p w14:paraId="7CA5F003" w14:textId="77777777" w:rsidR="00333C30" w:rsidRPr="002D7319" w:rsidRDefault="00333C30" w:rsidP="00A17C67">
      <w:pPr>
        <w:rPr>
          <w:rFonts w:ascii="Arial" w:hAnsi="Arial" w:cs="Arial"/>
        </w:rPr>
      </w:pPr>
    </w:p>
    <w:p w14:paraId="04F59CC7" w14:textId="77777777" w:rsidR="006074D1" w:rsidRPr="002D7319" w:rsidRDefault="006074D1" w:rsidP="00A17C67">
      <w:pPr>
        <w:rPr>
          <w:rFonts w:ascii="Arial" w:hAnsi="Arial" w:cs="Arial"/>
        </w:rPr>
      </w:pPr>
    </w:p>
    <w:p w14:paraId="5D8C312B" w14:textId="77777777" w:rsidR="0060227F" w:rsidRPr="002D7319" w:rsidRDefault="00A7001E" w:rsidP="003B1018">
      <w:pPr>
        <w:rPr>
          <w:rFonts w:ascii="Arial" w:hAnsi="Arial" w:cs="Arial"/>
        </w:rPr>
      </w:pPr>
      <w:r w:rsidRPr="002D7319">
        <w:rPr>
          <w:rFonts w:ascii="Arial" w:hAnsi="Arial" w:cs="Arial"/>
        </w:rPr>
        <w:t xml:space="preserve">Please </w:t>
      </w:r>
      <w:r w:rsidR="001F4E15">
        <w:rPr>
          <w:rFonts w:ascii="Arial" w:hAnsi="Arial" w:cs="Arial"/>
        </w:rPr>
        <w:t>fill in</w:t>
      </w:r>
      <w:r w:rsidRPr="002D7319">
        <w:rPr>
          <w:rFonts w:ascii="Arial" w:hAnsi="Arial" w:cs="Arial"/>
        </w:rPr>
        <w:t xml:space="preserve"> </w:t>
      </w:r>
      <w:r w:rsidR="006074D1" w:rsidRPr="002D7319">
        <w:rPr>
          <w:rFonts w:ascii="Arial" w:hAnsi="Arial" w:cs="Arial"/>
        </w:rPr>
        <w:t>your personal details</w:t>
      </w:r>
      <w:r w:rsidR="001F4E15">
        <w:rPr>
          <w:rFonts w:ascii="Arial" w:hAnsi="Arial" w:cs="Arial"/>
        </w:rPr>
        <w:t xml:space="preserve">, </w:t>
      </w:r>
      <w:proofErr w:type="gramStart"/>
      <w:r w:rsidR="001F4E15">
        <w:rPr>
          <w:rFonts w:ascii="Arial" w:hAnsi="Arial" w:cs="Arial"/>
        </w:rPr>
        <w:t>comments</w:t>
      </w:r>
      <w:proofErr w:type="gramEnd"/>
      <w:r w:rsidR="001F4E15">
        <w:rPr>
          <w:rFonts w:ascii="Arial" w:hAnsi="Arial" w:cs="Arial"/>
        </w:rPr>
        <w:t xml:space="preserve"> </w:t>
      </w:r>
      <w:r w:rsidR="001F4E15" w:rsidRPr="001F4E15">
        <w:rPr>
          <w:rFonts w:ascii="Arial" w:hAnsi="Arial" w:cs="Arial"/>
          <w:b/>
        </w:rPr>
        <w:t>and</w:t>
      </w:r>
      <w:r w:rsidR="001F4E15">
        <w:rPr>
          <w:rFonts w:ascii="Arial" w:hAnsi="Arial" w:cs="Arial"/>
        </w:rPr>
        <w:t xml:space="preserve"> your Declaration of Interests, in the consultation</w:t>
      </w:r>
      <w:r w:rsidRPr="002D7319">
        <w:rPr>
          <w:rFonts w:ascii="Arial" w:hAnsi="Arial" w:cs="Arial"/>
        </w:rPr>
        <w:t xml:space="preserve"> form</w:t>
      </w:r>
      <w:r w:rsidR="006074D1" w:rsidRPr="002D7319">
        <w:rPr>
          <w:rFonts w:ascii="Arial" w:hAnsi="Arial" w:cs="Arial"/>
        </w:rPr>
        <w:t xml:space="preserve"> below</w:t>
      </w:r>
      <w:r w:rsidRPr="002D7319">
        <w:rPr>
          <w:rFonts w:ascii="Arial" w:hAnsi="Arial" w:cs="Arial"/>
        </w:rPr>
        <w:t xml:space="preserve">. </w:t>
      </w:r>
      <w:r w:rsidR="0060227F" w:rsidRPr="002D7319">
        <w:rPr>
          <w:rFonts w:ascii="Arial" w:hAnsi="Arial" w:cs="Arial"/>
        </w:rPr>
        <w:t>Please t</w:t>
      </w:r>
      <w:r w:rsidR="006074D1" w:rsidRPr="002D7319">
        <w:rPr>
          <w:rFonts w:ascii="Arial" w:hAnsi="Arial" w:cs="Arial"/>
        </w:rPr>
        <w:t>ype directly into the form and save</w:t>
      </w:r>
      <w:r w:rsidR="0060227F" w:rsidRPr="002D7319">
        <w:rPr>
          <w:rFonts w:ascii="Arial" w:hAnsi="Arial" w:cs="Arial"/>
        </w:rPr>
        <w:t xml:space="preserve"> </w:t>
      </w:r>
      <w:r w:rsidR="001F4E15">
        <w:rPr>
          <w:rFonts w:ascii="Arial" w:hAnsi="Arial" w:cs="Arial"/>
        </w:rPr>
        <w:t xml:space="preserve">it </w:t>
      </w:r>
      <w:r w:rsidR="0060227F" w:rsidRPr="002D7319">
        <w:rPr>
          <w:rFonts w:ascii="Arial" w:hAnsi="Arial" w:cs="Arial"/>
        </w:rPr>
        <w:t xml:space="preserve">with your initials (or </w:t>
      </w:r>
      <w:proofErr w:type="gramStart"/>
      <w:r w:rsidR="0060227F" w:rsidRPr="002D7319">
        <w:rPr>
          <w:rFonts w:ascii="Arial" w:hAnsi="Arial" w:cs="Arial"/>
        </w:rPr>
        <w:t>other</w:t>
      </w:r>
      <w:proofErr w:type="gramEnd"/>
      <w:r w:rsidR="0060227F" w:rsidRPr="002D7319">
        <w:rPr>
          <w:rFonts w:ascii="Arial" w:hAnsi="Arial" w:cs="Arial"/>
        </w:rPr>
        <w:t xml:space="preserve"> appropria</w:t>
      </w:r>
      <w:r w:rsidR="002455E5" w:rsidRPr="002D7319">
        <w:rPr>
          <w:rFonts w:ascii="Arial" w:hAnsi="Arial" w:cs="Arial"/>
        </w:rPr>
        <w:t xml:space="preserve">te identifier) before </w:t>
      </w:r>
      <w:r w:rsidR="001F4E15">
        <w:rPr>
          <w:rFonts w:ascii="Arial" w:hAnsi="Arial" w:cs="Arial"/>
        </w:rPr>
        <w:t>send</w:t>
      </w:r>
      <w:r w:rsidR="002455E5" w:rsidRPr="002D7319">
        <w:rPr>
          <w:rFonts w:ascii="Arial" w:hAnsi="Arial" w:cs="Arial"/>
        </w:rPr>
        <w:t xml:space="preserve">ing </w:t>
      </w:r>
      <w:r w:rsidR="001F4E15">
        <w:rPr>
          <w:rFonts w:ascii="Arial" w:hAnsi="Arial" w:cs="Arial"/>
        </w:rPr>
        <w:t xml:space="preserve">it </w:t>
      </w:r>
      <w:r w:rsidR="002455E5" w:rsidRPr="002D7319">
        <w:rPr>
          <w:rFonts w:ascii="Arial" w:hAnsi="Arial" w:cs="Arial"/>
        </w:rPr>
        <w:t xml:space="preserve">to </w:t>
      </w:r>
      <w:hyperlink r:id="rId6" w:history="1">
        <w:r w:rsidR="008B1EC4" w:rsidRPr="002D7319">
          <w:rPr>
            <w:rStyle w:val="Hyperlink"/>
            <w:rFonts w:ascii="Arial" w:hAnsi="Arial" w:cs="Arial"/>
          </w:rPr>
          <w:t>awttc@wales.nhs.uk</w:t>
        </w:r>
      </w:hyperlink>
      <w:r w:rsidR="00AB3D9A" w:rsidRPr="002D7319">
        <w:rPr>
          <w:rFonts w:ascii="Arial" w:hAnsi="Arial" w:cs="Arial"/>
        </w:rPr>
        <w:t>.</w:t>
      </w:r>
    </w:p>
    <w:p w14:paraId="66472545" w14:textId="77777777" w:rsidR="009E1AF2" w:rsidRPr="002D7319" w:rsidRDefault="009E1AF2" w:rsidP="003B1018">
      <w:pPr>
        <w:rPr>
          <w:rFonts w:ascii="Arial" w:hAnsi="Arial" w:cs="Arial"/>
        </w:rPr>
      </w:pPr>
    </w:p>
    <w:p w14:paraId="526DC26C" w14:textId="77777777" w:rsidR="009E1AF2" w:rsidRPr="002D7319" w:rsidRDefault="009E1AF2" w:rsidP="003B1018">
      <w:pPr>
        <w:rPr>
          <w:rFonts w:ascii="Arial" w:hAnsi="Arial" w:cs="Arial"/>
        </w:rPr>
      </w:pPr>
      <w:r w:rsidRPr="002D7319">
        <w:rPr>
          <w:rFonts w:ascii="Arial" w:hAnsi="Arial" w:cs="Arial"/>
          <w:b/>
        </w:rPr>
        <w:t>Please note:</w:t>
      </w:r>
      <w:r w:rsidRPr="002D7319">
        <w:rPr>
          <w:rFonts w:ascii="Arial" w:hAnsi="Arial" w:cs="Arial"/>
        </w:rPr>
        <w:t xml:space="preserve"> </w:t>
      </w:r>
      <w:r w:rsidR="00592BFD">
        <w:rPr>
          <w:rFonts w:ascii="Arial" w:hAnsi="Arial" w:cs="Arial"/>
        </w:rPr>
        <w:t xml:space="preserve">AWTTC </w:t>
      </w:r>
      <w:r w:rsidR="001F4E15">
        <w:rPr>
          <w:rFonts w:ascii="Arial" w:hAnsi="Arial" w:cs="Arial"/>
        </w:rPr>
        <w:t>compile all c</w:t>
      </w:r>
      <w:r w:rsidRPr="002D7319">
        <w:rPr>
          <w:rFonts w:ascii="Arial" w:hAnsi="Arial" w:cs="Arial"/>
        </w:rPr>
        <w:t>omments received during consultation in</w:t>
      </w:r>
      <w:r w:rsidR="001F4E15">
        <w:rPr>
          <w:rFonts w:ascii="Arial" w:hAnsi="Arial" w:cs="Arial"/>
        </w:rPr>
        <w:t>to</w:t>
      </w:r>
      <w:r w:rsidRPr="002D7319">
        <w:rPr>
          <w:rFonts w:ascii="Arial" w:hAnsi="Arial" w:cs="Arial"/>
        </w:rPr>
        <w:t xml:space="preserve"> a report </w:t>
      </w:r>
      <w:r w:rsidR="001F4E15">
        <w:rPr>
          <w:rFonts w:ascii="Arial" w:hAnsi="Arial" w:cs="Arial"/>
        </w:rPr>
        <w:t>to be</w:t>
      </w:r>
      <w:r w:rsidRPr="002D7319">
        <w:rPr>
          <w:rFonts w:ascii="Arial" w:hAnsi="Arial" w:cs="Arial"/>
        </w:rPr>
        <w:t xml:space="preserve"> considered by the development group. Each comment will be addressed and any changes to the document that are made as a result will be noted. </w:t>
      </w:r>
      <w:r w:rsidR="00DE6BCE">
        <w:rPr>
          <w:rFonts w:ascii="Arial" w:hAnsi="Arial" w:cs="Arial"/>
        </w:rPr>
        <w:t>A</w:t>
      </w:r>
      <w:r w:rsidRPr="002D7319">
        <w:rPr>
          <w:rFonts w:ascii="Arial" w:hAnsi="Arial" w:cs="Arial"/>
        </w:rPr>
        <w:t xml:space="preserve"> summary report</w:t>
      </w:r>
      <w:r w:rsidR="00DE6BCE">
        <w:rPr>
          <w:rFonts w:ascii="Arial" w:hAnsi="Arial" w:cs="Arial"/>
        </w:rPr>
        <w:t>,</w:t>
      </w:r>
      <w:r w:rsidRPr="002D7319">
        <w:rPr>
          <w:rFonts w:ascii="Arial" w:hAnsi="Arial" w:cs="Arial"/>
        </w:rPr>
        <w:t xml:space="preserve"> including any comments submitted</w:t>
      </w:r>
      <w:r w:rsidR="00DE6BCE">
        <w:rPr>
          <w:rFonts w:ascii="Arial" w:hAnsi="Arial" w:cs="Arial"/>
        </w:rPr>
        <w:t>,</w:t>
      </w:r>
      <w:r w:rsidRPr="002D7319">
        <w:rPr>
          <w:rFonts w:ascii="Arial" w:hAnsi="Arial" w:cs="Arial"/>
        </w:rPr>
        <w:t xml:space="preserve"> will be available</w:t>
      </w:r>
      <w:r w:rsidR="001B148C">
        <w:rPr>
          <w:rFonts w:ascii="Arial" w:hAnsi="Arial" w:cs="Arial"/>
        </w:rPr>
        <w:t xml:space="preserve"> </w:t>
      </w:r>
      <w:r w:rsidRPr="002D7319">
        <w:rPr>
          <w:rFonts w:ascii="Arial" w:hAnsi="Arial" w:cs="Arial"/>
        </w:rPr>
        <w:t>on request</w:t>
      </w:r>
      <w:r w:rsidR="00231330">
        <w:rPr>
          <w:rFonts w:ascii="Arial" w:hAnsi="Arial" w:cs="Arial"/>
        </w:rPr>
        <w:t xml:space="preserve"> within 3 weeks of </w:t>
      </w:r>
      <w:r w:rsidR="004E4591" w:rsidRPr="002D7319">
        <w:rPr>
          <w:rFonts w:ascii="Arial" w:hAnsi="Arial" w:cs="Arial"/>
        </w:rPr>
        <w:t>publication</w:t>
      </w:r>
      <w:r w:rsidR="00DE6BCE">
        <w:rPr>
          <w:rFonts w:ascii="Arial" w:hAnsi="Arial" w:cs="Arial"/>
        </w:rPr>
        <w:t xml:space="preserve"> of the </w:t>
      </w:r>
      <w:r w:rsidR="005E1B48">
        <w:rPr>
          <w:rFonts w:ascii="Arial" w:hAnsi="Arial" w:cs="Arial"/>
        </w:rPr>
        <w:t xml:space="preserve">finished </w:t>
      </w:r>
      <w:r w:rsidR="00DE6BCE">
        <w:rPr>
          <w:rFonts w:ascii="Arial" w:hAnsi="Arial" w:cs="Arial"/>
        </w:rPr>
        <w:t>document</w:t>
      </w:r>
      <w:r w:rsidR="004E4591" w:rsidRPr="002D7319">
        <w:rPr>
          <w:rFonts w:ascii="Arial" w:hAnsi="Arial" w:cs="Arial"/>
        </w:rPr>
        <w:t>.</w:t>
      </w:r>
    </w:p>
    <w:p w14:paraId="57C89AD3" w14:textId="77777777" w:rsidR="009E1AF2" w:rsidRPr="002D7319" w:rsidRDefault="009E1AF2" w:rsidP="003B1018">
      <w:pPr>
        <w:rPr>
          <w:rFonts w:ascii="Arial" w:hAnsi="Arial" w:cs="Arial"/>
        </w:rPr>
      </w:pPr>
    </w:p>
    <w:p w14:paraId="45E87894" w14:textId="77777777" w:rsidR="009E1AF2" w:rsidRPr="002D7319" w:rsidRDefault="009E1AF2" w:rsidP="003B1018">
      <w:pPr>
        <w:rPr>
          <w:rFonts w:ascii="Arial" w:hAnsi="Arial" w:cs="Arial"/>
        </w:rPr>
      </w:pPr>
      <w:r w:rsidRPr="002D7319">
        <w:rPr>
          <w:rFonts w:ascii="Arial" w:hAnsi="Arial" w:cs="Arial"/>
        </w:rPr>
        <w:t>AWTTC reserves the right to summarise comments, where it is deemed appropriate, and to not publish comments if we consider their publication to be unlawful or otherwise inappropriate.</w:t>
      </w:r>
    </w:p>
    <w:p w14:paraId="02669D23" w14:textId="77777777" w:rsidR="009E1AF2" w:rsidRPr="002D7319" w:rsidRDefault="009E1AF2" w:rsidP="003B1018">
      <w:pPr>
        <w:rPr>
          <w:rFonts w:ascii="Arial" w:hAnsi="Arial" w:cs="Arial"/>
        </w:rPr>
      </w:pPr>
    </w:p>
    <w:p w14:paraId="35A6F340" w14:textId="77777777" w:rsidR="009E1AF2" w:rsidRPr="002D7319" w:rsidRDefault="009E1AF2" w:rsidP="003B1018">
      <w:pPr>
        <w:rPr>
          <w:rFonts w:ascii="Arial" w:hAnsi="Arial" w:cs="Arial"/>
          <w:b/>
        </w:rPr>
      </w:pPr>
      <w:r w:rsidRPr="002D7319">
        <w:rPr>
          <w:rFonts w:ascii="Arial" w:hAnsi="Arial" w:cs="Arial"/>
          <w:b/>
        </w:rPr>
        <w:t>By submitting your comments, you are agreeing to them being used in line with the above.</w:t>
      </w:r>
    </w:p>
    <w:p w14:paraId="60CEA62F" w14:textId="77777777" w:rsidR="00333C30" w:rsidRPr="002D7319" w:rsidRDefault="00333C30" w:rsidP="00A17C67">
      <w:pPr>
        <w:rPr>
          <w:rFonts w:ascii="Arial" w:hAnsi="Arial"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3044"/>
        <w:gridCol w:w="6016"/>
      </w:tblGrid>
      <w:tr w:rsidR="00333C30" w:rsidRPr="002D7319" w14:paraId="332FE819" w14:textId="77777777" w:rsidTr="7C6D6F70">
        <w:trPr>
          <w:trHeight w:val="340"/>
        </w:trPr>
        <w:tc>
          <w:tcPr>
            <w:tcW w:w="1680" w:type="pct"/>
            <w:shd w:val="clear" w:color="auto" w:fill="E0E0E0"/>
            <w:tcMar>
              <w:top w:w="0" w:type="dxa"/>
              <w:left w:w="108" w:type="dxa"/>
              <w:bottom w:w="0" w:type="dxa"/>
              <w:right w:w="108" w:type="dxa"/>
            </w:tcMar>
            <w:vAlign w:val="center"/>
          </w:tcPr>
          <w:p w14:paraId="72CA31F0" w14:textId="77777777" w:rsidR="00333C30" w:rsidRPr="002D7319" w:rsidRDefault="00333C30" w:rsidP="00A17C67">
            <w:pPr>
              <w:rPr>
                <w:rFonts w:ascii="Arial" w:hAnsi="Arial" w:cs="Arial"/>
                <w:b/>
                <w:lang w:eastAsia="en-US"/>
              </w:rPr>
            </w:pPr>
            <w:r w:rsidRPr="002D7319">
              <w:rPr>
                <w:rFonts w:ascii="Arial" w:hAnsi="Arial" w:cs="Arial"/>
                <w:b/>
                <w:lang w:eastAsia="en-US"/>
              </w:rPr>
              <w:t>Name</w:t>
            </w:r>
          </w:p>
        </w:tc>
        <w:tc>
          <w:tcPr>
            <w:tcW w:w="3320" w:type="pct"/>
            <w:shd w:val="clear" w:color="auto" w:fill="auto"/>
            <w:tcMar>
              <w:top w:w="0" w:type="dxa"/>
              <w:left w:w="108" w:type="dxa"/>
              <w:bottom w:w="0" w:type="dxa"/>
              <w:right w:w="108" w:type="dxa"/>
            </w:tcMar>
            <w:vAlign w:val="center"/>
          </w:tcPr>
          <w:p w14:paraId="51EAAE5C" w14:textId="1B0704F6" w:rsidR="00A17C67" w:rsidRPr="002D7319" w:rsidRDefault="7C6D6F70" w:rsidP="7C6D6F70">
            <w:pPr>
              <w:rPr>
                <w:rFonts w:ascii="Arial" w:hAnsi="Arial" w:cs="Arial"/>
                <w:color w:val="4472C4" w:themeColor="accent1"/>
                <w:lang w:eastAsia="en-US"/>
              </w:rPr>
            </w:pPr>
            <w:r w:rsidRPr="7C6D6F70">
              <w:rPr>
                <w:rFonts w:ascii="Arial" w:hAnsi="Arial" w:cs="Arial"/>
                <w:color w:val="4472C4" w:themeColor="accent1"/>
                <w:lang w:eastAsia="en-US"/>
              </w:rPr>
              <w:t>Alwyn Fortune</w:t>
            </w:r>
          </w:p>
        </w:tc>
      </w:tr>
      <w:tr w:rsidR="00333C30" w:rsidRPr="002D7319" w14:paraId="7B17DA0E" w14:textId="77777777" w:rsidTr="7C6D6F70">
        <w:trPr>
          <w:trHeight w:val="340"/>
        </w:trPr>
        <w:tc>
          <w:tcPr>
            <w:tcW w:w="1680" w:type="pct"/>
            <w:shd w:val="clear" w:color="auto" w:fill="E0E0E0"/>
            <w:tcMar>
              <w:top w:w="0" w:type="dxa"/>
              <w:left w:w="108" w:type="dxa"/>
              <w:bottom w:w="0" w:type="dxa"/>
              <w:right w:w="108" w:type="dxa"/>
            </w:tcMar>
            <w:vAlign w:val="center"/>
          </w:tcPr>
          <w:p w14:paraId="4FE7D768" w14:textId="77777777" w:rsidR="00333C30" w:rsidRPr="002D7319" w:rsidRDefault="00A17C67" w:rsidP="00A17C67">
            <w:pPr>
              <w:rPr>
                <w:rFonts w:ascii="Arial" w:hAnsi="Arial" w:cs="Arial"/>
                <w:b/>
                <w:lang w:eastAsia="en-US"/>
              </w:rPr>
            </w:pPr>
            <w:r w:rsidRPr="002D7319">
              <w:rPr>
                <w:rFonts w:ascii="Arial" w:hAnsi="Arial" w:cs="Arial"/>
                <w:b/>
                <w:lang w:eastAsia="en-US"/>
              </w:rPr>
              <w:t>Organisation/Company</w:t>
            </w:r>
          </w:p>
        </w:tc>
        <w:tc>
          <w:tcPr>
            <w:tcW w:w="3320" w:type="pct"/>
            <w:shd w:val="clear" w:color="auto" w:fill="auto"/>
            <w:tcMar>
              <w:top w:w="0" w:type="dxa"/>
              <w:left w:w="108" w:type="dxa"/>
              <w:bottom w:w="0" w:type="dxa"/>
              <w:right w:w="108" w:type="dxa"/>
            </w:tcMar>
            <w:vAlign w:val="center"/>
          </w:tcPr>
          <w:p w14:paraId="0C3F7FD6" w14:textId="1381F0BD" w:rsidR="00A17C67" w:rsidRPr="002D7319" w:rsidRDefault="001A0248" w:rsidP="00A17C67">
            <w:pPr>
              <w:rPr>
                <w:rFonts w:ascii="Arial" w:hAnsi="Arial" w:cs="Arial"/>
                <w:lang w:eastAsia="en-US"/>
              </w:rPr>
            </w:pPr>
            <w:r w:rsidRPr="00D67B84">
              <w:rPr>
                <w:rFonts w:ascii="Arial" w:hAnsi="Arial" w:cs="Arial"/>
                <w:color w:val="4472C4" w:themeColor="accent1"/>
                <w:lang w:eastAsia="en-US"/>
              </w:rPr>
              <w:t>Royal Pharmaceutical Society (RPS)</w:t>
            </w:r>
          </w:p>
        </w:tc>
      </w:tr>
    </w:tbl>
    <w:p w14:paraId="5D153675" w14:textId="77777777" w:rsidR="006074D1" w:rsidRDefault="006074D1" w:rsidP="00A17C67">
      <w:pPr>
        <w:rPr>
          <w:rFonts w:ascii="Arial" w:hAnsi="Arial" w:cs="Arial"/>
          <w:lang w:eastAsia="en-US"/>
        </w:rPr>
      </w:pPr>
    </w:p>
    <w:p w14:paraId="11D70B96" w14:textId="77777777" w:rsidR="00DE6BCE" w:rsidRPr="002D7319" w:rsidRDefault="00DE6BCE" w:rsidP="00A17C67">
      <w:pPr>
        <w:rPr>
          <w:rFonts w:ascii="Arial" w:hAnsi="Arial" w:cs="Arial"/>
          <w:lang w:eastAsia="en-US"/>
        </w:rPr>
      </w:pPr>
    </w:p>
    <w:p w14:paraId="01E42E3F" w14:textId="77777777" w:rsidR="00A17C67" w:rsidRPr="002D7319" w:rsidRDefault="00DE6BCE" w:rsidP="00A17C67">
      <w:pPr>
        <w:rPr>
          <w:rFonts w:ascii="Arial" w:hAnsi="Arial" w:cs="Arial"/>
          <w:b/>
        </w:rPr>
      </w:pPr>
      <w:r w:rsidRPr="002D7319">
        <w:rPr>
          <w:rFonts w:ascii="Arial" w:hAnsi="Arial" w:cs="Arial"/>
          <w:b/>
        </w:rPr>
        <w:t xml:space="preserve">Consultation </w:t>
      </w:r>
      <w:r>
        <w:rPr>
          <w:rFonts w:ascii="Arial" w:hAnsi="Arial" w:cs="Arial"/>
          <w:b/>
        </w:rPr>
        <w:t>comments</w:t>
      </w:r>
    </w:p>
    <w:p w14:paraId="29CED592" w14:textId="77777777" w:rsidR="002C2EFE" w:rsidRPr="002D7319" w:rsidRDefault="002C2EFE" w:rsidP="00A17C67">
      <w:pPr>
        <w:rPr>
          <w:rFonts w:ascii="Arial" w:hAnsi="Arial" w:cs="Arial"/>
          <w:b/>
          <w:lang w:eastAsia="en-US"/>
        </w:rPr>
      </w:pPr>
    </w:p>
    <w:p w14:paraId="7EE3FBBC" w14:textId="77777777" w:rsidR="002C2EFE" w:rsidRPr="00DE6BCE" w:rsidRDefault="002C2EFE" w:rsidP="002C2EFE">
      <w:pPr>
        <w:spacing w:after="240"/>
        <w:rPr>
          <w:rFonts w:ascii="Arial" w:hAnsi="Arial" w:cs="Arial"/>
          <w:lang w:eastAsia="en-US"/>
        </w:rPr>
      </w:pPr>
      <w:bookmarkStart w:id="0" w:name="_Hlk105486759"/>
      <w:r w:rsidRPr="00DE6BCE">
        <w:rPr>
          <w:rFonts w:ascii="Arial" w:hAnsi="Arial" w:cs="Arial"/>
          <w:lang w:eastAsia="en-US"/>
        </w:rPr>
        <w:t xml:space="preserve">Is there anything you would like to see </w:t>
      </w:r>
      <w:r w:rsidRPr="00DE6BCE">
        <w:rPr>
          <w:rFonts w:ascii="Arial" w:hAnsi="Arial" w:cs="Arial"/>
          <w:b/>
          <w:lang w:eastAsia="en-US"/>
        </w:rPr>
        <w:t>added</w:t>
      </w:r>
      <w:r w:rsidRPr="00DE6BCE">
        <w:rPr>
          <w:rFonts w:ascii="Arial" w:hAnsi="Arial" w:cs="Arial"/>
          <w:lang w:eastAsia="en-US"/>
        </w:rPr>
        <w:t xml:space="preserve"> to the </w:t>
      </w:r>
      <w:proofErr w:type="gramStart"/>
      <w:r w:rsidR="00632E04" w:rsidRPr="00632E04">
        <w:rPr>
          <w:rFonts w:ascii="Arial" w:hAnsi="Arial" w:cs="Arial"/>
          <w:lang w:eastAsia="en-US"/>
        </w:rPr>
        <w:t>All Wales</w:t>
      </w:r>
      <w:proofErr w:type="gramEnd"/>
      <w:r w:rsidR="00632E04" w:rsidRPr="00632E04">
        <w:rPr>
          <w:rFonts w:ascii="Arial" w:hAnsi="Arial" w:cs="Arial"/>
          <w:lang w:eastAsia="en-US"/>
        </w:rPr>
        <w:t xml:space="preserve"> </w:t>
      </w:r>
      <w:r w:rsidR="008E730B">
        <w:rPr>
          <w:rFonts w:ascii="Arial" w:hAnsi="Arial" w:cs="Arial"/>
          <w:lang w:eastAsia="en-US"/>
        </w:rPr>
        <w:t>g</w:t>
      </w:r>
      <w:r w:rsidR="00632E04" w:rsidRPr="00632E04">
        <w:rPr>
          <w:rFonts w:ascii="Arial" w:hAnsi="Arial" w:cs="Arial"/>
          <w:lang w:eastAsia="en-US"/>
        </w:rPr>
        <w:t>uidance for penicillin</w:t>
      </w:r>
      <w:r w:rsidR="00301E94">
        <w:rPr>
          <w:rFonts w:ascii="Arial" w:hAnsi="Arial" w:cs="Arial"/>
          <w:lang w:eastAsia="en-US"/>
        </w:rPr>
        <w:t xml:space="preserve"> </w:t>
      </w:r>
      <w:r w:rsidR="00632E04" w:rsidRPr="00632E04">
        <w:rPr>
          <w:rFonts w:ascii="Arial" w:hAnsi="Arial" w:cs="Arial"/>
          <w:lang w:eastAsia="en-US"/>
        </w:rPr>
        <w:t>allergy de-labelling in</w:t>
      </w:r>
      <w:r w:rsidR="00301C28">
        <w:rPr>
          <w:rFonts w:ascii="Arial" w:hAnsi="Arial" w:cs="Arial"/>
          <w:lang w:eastAsia="en-US"/>
        </w:rPr>
        <w:t xml:space="preserve"> adults in</w:t>
      </w:r>
      <w:r w:rsidR="00632E04" w:rsidRPr="00632E04">
        <w:rPr>
          <w:rFonts w:ascii="Arial" w:hAnsi="Arial" w:cs="Arial"/>
          <w:lang w:eastAsia="en-US"/>
        </w:rPr>
        <w:t xml:space="preserve"> secondary care</w:t>
      </w:r>
      <w:r w:rsidR="00632E04" w:rsidRPr="00632E04">
        <w:rPr>
          <w:rFonts w:ascii="Arial" w:hAnsi="Arial" w:cs="Arial"/>
          <w:i/>
          <w:lang w:eastAsia="en-US"/>
        </w:rPr>
        <w:t xml:space="preserve"> </w:t>
      </w:r>
      <w:r w:rsidRPr="00DE6BCE">
        <w:rPr>
          <w:rFonts w:ascii="Arial" w:hAnsi="Arial" w:cs="Arial"/>
          <w:lang w:eastAsia="en-US"/>
        </w:rPr>
        <w:t>document?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5D61DD57" w14:textId="77777777" w:rsidTr="123A55C8">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EAB14E" w14:textId="4137DB09" w:rsidR="00B34003" w:rsidRPr="00D67B84" w:rsidRDefault="123A55C8" w:rsidP="123A55C8">
            <w:pPr>
              <w:rPr>
                <w:rFonts w:ascii="Arial" w:hAnsi="Arial" w:cs="Arial"/>
                <w:color w:val="4472C4" w:themeColor="accent1"/>
                <w:lang w:eastAsia="en-US"/>
              </w:rPr>
            </w:pPr>
            <w:r w:rsidRPr="123A55C8">
              <w:rPr>
                <w:rFonts w:ascii="Arial" w:hAnsi="Arial" w:cs="Arial"/>
                <w:color w:val="4472C4" w:themeColor="accent1"/>
                <w:lang w:eastAsia="en-US"/>
              </w:rPr>
              <w:t>At the RPS we are extremely supportive of the guidance for penicillin allergy de-labelling, supporting the antimicrobial stewardship agenda.</w:t>
            </w:r>
          </w:p>
          <w:p w14:paraId="0790C53F" w14:textId="77777777" w:rsidR="00B34003" w:rsidRPr="00D67B84" w:rsidRDefault="00B34003" w:rsidP="123A55C8">
            <w:pPr>
              <w:rPr>
                <w:rFonts w:ascii="Arial" w:hAnsi="Arial" w:cs="Arial"/>
                <w:color w:val="4472C4" w:themeColor="accent1"/>
                <w:lang w:eastAsia="en-US"/>
              </w:rPr>
            </w:pPr>
          </w:p>
          <w:p w14:paraId="0B3D46E6" w14:textId="6D25D00D" w:rsidR="002C2EFE" w:rsidRPr="00D67B84" w:rsidRDefault="123A55C8" w:rsidP="123A55C8">
            <w:pPr>
              <w:rPr>
                <w:rFonts w:ascii="Arial" w:hAnsi="Arial" w:cs="Arial"/>
                <w:color w:val="4472C4" w:themeColor="accent1"/>
                <w:lang w:eastAsia="en-US"/>
              </w:rPr>
            </w:pPr>
            <w:r w:rsidRPr="123A55C8">
              <w:rPr>
                <w:rFonts w:ascii="Arial" w:hAnsi="Arial" w:cs="Arial"/>
                <w:color w:val="4471C4"/>
                <w:lang w:eastAsia="en-US"/>
              </w:rPr>
              <w:t>Noting that this guidance is for use in Secondary Care, evidently a large cohort of patients potentially eligible to be de-labelled as penicillin allergic may not be captured. We wonder if any work could happen to safely de-label patients in primary care alongside this, always noting the importance of patient safety as paramount. Capturing this larger cohort of patient would naturally have a greater impact on health outcomes and antimicrobial stewardship.</w:t>
            </w:r>
          </w:p>
          <w:p w14:paraId="48D592BC" w14:textId="77777777" w:rsidR="002C2EFE" w:rsidRPr="00D67B84" w:rsidRDefault="002C2EFE" w:rsidP="000C0CD2">
            <w:pPr>
              <w:rPr>
                <w:rFonts w:ascii="Arial" w:hAnsi="Arial" w:cs="Arial"/>
                <w:b/>
                <w:color w:val="44546A" w:themeColor="text2"/>
                <w:lang w:eastAsia="en-US"/>
              </w:rPr>
            </w:pPr>
          </w:p>
          <w:p w14:paraId="446B2471" w14:textId="77777777" w:rsidR="002C2EFE" w:rsidRPr="002D7319" w:rsidRDefault="002C2EFE" w:rsidP="000C0CD2">
            <w:pPr>
              <w:rPr>
                <w:rFonts w:ascii="Arial" w:hAnsi="Arial" w:cs="Arial"/>
                <w:b/>
                <w:lang w:eastAsia="en-US"/>
              </w:rPr>
            </w:pPr>
          </w:p>
        </w:tc>
      </w:tr>
    </w:tbl>
    <w:p w14:paraId="0E7527BA" w14:textId="77777777" w:rsidR="002C2EFE" w:rsidRPr="002D7319" w:rsidRDefault="002C2EFE" w:rsidP="002C2EFE">
      <w:pPr>
        <w:rPr>
          <w:rFonts w:ascii="Arial" w:hAnsi="Arial" w:cs="Arial"/>
          <w:b/>
          <w:lang w:eastAsia="en-US"/>
        </w:rPr>
      </w:pPr>
    </w:p>
    <w:p w14:paraId="3F81CB3C" w14:textId="77777777" w:rsidR="002C2EFE" w:rsidRPr="00DE6BCE" w:rsidRDefault="002C2EFE" w:rsidP="002C2EFE">
      <w:pPr>
        <w:spacing w:after="240"/>
        <w:rPr>
          <w:rFonts w:ascii="Arial" w:hAnsi="Arial" w:cs="Arial"/>
          <w:lang w:eastAsia="en-US"/>
        </w:rPr>
      </w:pPr>
      <w:r w:rsidRPr="00DE6BCE">
        <w:rPr>
          <w:rFonts w:ascii="Arial" w:hAnsi="Arial" w:cs="Arial"/>
          <w:lang w:eastAsia="en-US"/>
        </w:rPr>
        <w:t xml:space="preserve">Is there anything you would like to see </w:t>
      </w:r>
      <w:r w:rsidRPr="00DE6BCE">
        <w:rPr>
          <w:rFonts w:ascii="Arial" w:hAnsi="Arial" w:cs="Arial"/>
          <w:b/>
          <w:lang w:eastAsia="en-US"/>
        </w:rPr>
        <w:t>removed</w:t>
      </w:r>
      <w:r w:rsidRPr="00DE6BCE">
        <w:rPr>
          <w:rFonts w:ascii="Arial" w:hAnsi="Arial" w:cs="Arial"/>
          <w:lang w:eastAsia="en-US"/>
        </w:rPr>
        <w:t xml:space="preserve"> from the </w:t>
      </w:r>
      <w:proofErr w:type="gramStart"/>
      <w:r w:rsidR="00632E04" w:rsidRPr="00632E04">
        <w:rPr>
          <w:rFonts w:ascii="Arial" w:hAnsi="Arial" w:cs="Arial"/>
          <w:lang w:eastAsia="en-US"/>
        </w:rPr>
        <w:t>All Wales</w:t>
      </w:r>
      <w:proofErr w:type="gramEnd"/>
      <w:r w:rsidR="00632E04" w:rsidRPr="00632E04">
        <w:rPr>
          <w:rFonts w:ascii="Arial" w:hAnsi="Arial" w:cs="Arial"/>
          <w:lang w:eastAsia="en-US"/>
        </w:rPr>
        <w:t xml:space="preserve"> </w:t>
      </w:r>
      <w:r w:rsidR="008E730B">
        <w:rPr>
          <w:rFonts w:ascii="Arial" w:hAnsi="Arial" w:cs="Arial"/>
          <w:lang w:eastAsia="en-US"/>
        </w:rPr>
        <w:t>g</w:t>
      </w:r>
      <w:r w:rsidR="00632E04" w:rsidRPr="00632E04">
        <w:rPr>
          <w:rFonts w:ascii="Arial" w:hAnsi="Arial" w:cs="Arial"/>
          <w:lang w:eastAsia="en-US"/>
        </w:rPr>
        <w:t>uidance for penicillin</w:t>
      </w:r>
      <w:r w:rsidR="00301E94">
        <w:rPr>
          <w:rFonts w:ascii="Arial" w:hAnsi="Arial" w:cs="Arial"/>
          <w:lang w:eastAsia="en-US"/>
        </w:rPr>
        <w:t xml:space="preserve"> </w:t>
      </w:r>
      <w:r w:rsidR="00632E04" w:rsidRPr="00632E04">
        <w:rPr>
          <w:rFonts w:ascii="Arial" w:hAnsi="Arial" w:cs="Arial"/>
          <w:lang w:eastAsia="en-US"/>
        </w:rPr>
        <w:t xml:space="preserve">allergy de-labelling in </w:t>
      </w:r>
      <w:r w:rsidR="00301C28">
        <w:rPr>
          <w:rFonts w:ascii="Arial" w:hAnsi="Arial" w:cs="Arial"/>
          <w:lang w:eastAsia="en-US"/>
        </w:rPr>
        <w:t xml:space="preserve">adults in </w:t>
      </w:r>
      <w:r w:rsidR="00632E04" w:rsidRPr="00632E04">
        <w:rPr>
          <w:rFonts w:ascii="Arial" w:hAnsi="Arial" w:cs="Arial"/>
          <w:lang w:eastAsia="en-US"/>
        </w:rPr>
        <w:t>secondary care</w:t>
      </w:r>
      <w:r w:rsidR="00632E04" w:rsidRPr="00632E04">
        <w:rPr>
          <w:rFonts w:ascii="Arial" w:hAnsi="Arial" w:cs="Arial"/>
          <w:i/>
          <w:lang w:eastAsia="en-US"/>
        </w:rPr>
        <w:t xml:space="preserve"> </w:t>
      </w:r>
      <w:r w:rsidRPr="00DE6BCE">
        <w:rPr>
          <w:rFonts w:ascii="Arial" w:hAnsi="Arial" w:cs="Arial"/>
          <w:lang w:eastAsia="en-US"/>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22CE3B50"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715E8D44" w14:textId="77777777" w:rsidR="002C2EFE" w:rsidRPr="002D7319" w:rsidRDefault="002C2EFE" w:rsidP="000C0CD2">
            <w:pPr>
              <w:rPr>
                <w:rFonts w:ascii="Arial" w:hAnsi="Arial" w:cs="Arial"/>
                <w:b/>
                <w:lang w:eastAsia="en-US"/>
              </w:rPr>
            </w:pPr>
          </w:p>
          <w:p w14:paraId="535E6D0D" w14:textId="77777777" w:rsidR="002C2EFE" w:rsidRPr="002D7319" w:rsidRDefault="002C2EFE" w:rsidP="000C0CD2">
            <w:pPr>
              <w:rPr>
                <w:rFonts w:ascii="Arial" w:hAnsi="Arial" w:cs="Arial"/>
                <w:b/>
                <w:lang w:eastAsia="en-US"/>
              </w:rPr>
            </w:pPr>
          </w:p>
          <w:p w14:paraId="688A7598" w14:textId="77777777" w:rsidR="002C2EFE" w:rsidRPr="002D7319" w:rsidRDefault="002C2EFE" w:rsidP="000C0CD2">
            <w:pPr>
              <w:rPr>
                <w:rFonts w:ascii="Arial" w:hAnsi="Arial" w:cs="Arial"/>
                <w:b/>
                <w:lang w:eastAsia="en-US"/>
              </w:rPr>
            </w:pPr>
          </w:p>
        </w:tc>
      </w:tr>
    </w:tbl>
    <w:p w14:paraId="5CC61F89" w14:textId="77777777" w:rsidR="002C2EFE" w:rsidRPr="002D7319" w:rsidRDefault="002C2EFE" w:rsidP="002C2EFE">
      <w:pPr>
        <w:rPr>
          <w:rFonts w:ascii="Arial" w:hAnsi="Arial" w:cs="Arial"/>
          <w:b/>
          <w:lang w:eastAsia="en-US"/>
        </w:rPr>
      </w:pPr>
    </w:p>
    <w:p w14:paraId="0D73DF88" w14:textId="77777777" w:rsidR="003E51A2" w:rsidRDefault="003E51A2" w:rsidP="002C2EFE">
      <w:pPr>
        <w:rPr>
          <w:rFonts w:ascii="Arial" w:hAnsi="Arial" w:cs="Arial"/>
          <w:b/>
          <w:lang w:eastAsia="en-US"/>
        </w:rPr>
      </w:pPr>
      <w:bookmarkStart w:id="1" w:name="_Hlk105486785"/>
    </w:p>
    <w:p w14:paraId="59B72291" w14:textId="77777777" w:rsidR="003E51A2" w:rsidRDefault="003E51A2" w:rsidP="002C2EFE">
      <w:pPr>
        <w:rPr>
          <w:rFonts w:ascii="Arial" w:hAnsi="Arial" w:cs="Arial"/>
          <w:b/>
          <w:lang w:eastAsia="en-US"/>
        </w:rPr>
      </w:pPr>
    </w:p>
    <w:p w14:paraId="1FE19DB5" w14:textId="77777777" w:rsidR="003E51A2" w:rsidRDefault="003E51A2" w:rsidP="002C2EFE">
      <w:pPr>
        <w:rPr>
          <w:rFonts w:ascii="Arial" w:hAnsi="Arial" w:cs="Arial"/>
          <w:b/>
          <w:lang w:eastAsia="en-US"/>
        </w:rPr>
      </w:pPr>
    </w:p>
    <w:p w14:paraId="37B4C2CE" w14:textId="61B60B6F" w:rsidR="002C2EFE" w:rsidRPr="002D7319" w:rsidRDefault="00DE6BCE" w:rsidP="002C2EFE">
      <w:pPr>
        <w:rPr>
          <w:rFonts w:ascii="Arial" w:hAnsi="Arial" w:cs="Arial"/>
          <w:b/>
          <w:lang w:eastAsia="en-US"/>
        </w:rPr>
      </w:pPr>
      <w:r>
        <w:rPr>
          <w:rFonts w:ascii="Arial" w:hAnsi="Arial" w:cs="Arial"/>
          <w:b/>
          <w:lang w:eastAsia="en-US"/>
        </w:rPr>
        <w:t>Please submit a</w:t>
      </w:r>
      <w:r w:rsidR="002C2EFE" w:rsidRPr="002D7319">
        <w:rPr>
          <w:rFonts w:ascii="Arial" w:hAnsi="Arial" w:cs="Arial"/>
          <w:b/>
          <w:lang w:eastAsia="en-US"/>
        </w:rPr>
        <w:t>ny further comments using the table below.</w:t>
      </w:r>
      <w:bookmarkEnd w:id="1"/>
    </w:p>
    <w:p w14:paraId="2CA2323A" w14:textId="77777777" w:rsidR="006074D1" w:rsidRPr="002D7319" w:rsidRDefault="006074D1" w:rsidP="00A17C67">
      <w:pPr>
        <w:rPr>
          <w:rFonts w:ascii="Arial" w:hAnsi="Arial" w:cs="Arial"/>
          <w:lang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2180"/>
        <w:gridCol w:w="6880"/>
      </w:tblGrid>
      <w:tr w:rsidR="00A17C67" w:rsidRPr="002D7319" w14:paraId="39BC7FC3" w14:textId="77777777" w:rsidTr="123A55C8">
        <w:trPr>
          <w:trHeight w:val="527"/>
        </w:trPr>
        <w:tc>
          <w:tcPr>
            <w:tcW w:w="1203" w:type="pct"/>
            <w:shd w:val="clear" w:color="auto" w:fill="E0E0E0"/>
            <w:tcMar>
              <w:top w:w="0" w:type="dxa"/>
              <w:left w:w="108" w:type="dxa"/>
              <w:bottom w:w="0" w:type="dxa"/>
              <w:right w:w="108" w:type="dxa"/>
            </w:tcMar>
            <w:vAlign w:val="center"/>
          </w:tcPr>
          <w:p w14:paraId="656DA94B" w14:textId="77777777" w:rsidR="00A17C67" w:rsidRPr="002D7319" w:rsidRDefault="00A17C67" w:rsidP="00DE6BCE">
            <w:pPr>
              <w:rPr>
                <w:rFonts w:ascii="Arial" w:hAnsi="Arial" w:cs="Arial"/>
                <w:b/>
                <w:bCs/>
                <w:lang w:eastAsia="en-US"/>
              </w:rPr>
            </w:pPr>
            <w:r w:rsidRPr="002D7319">
              <w:rPr>
                <w:rFonts w:ascii="Arial" w:hAnsi="Arial" w:cs="Arial"/>
                <w:b/>
                <w:bCs/>
                <w:lang w:eastAsia="en-US"/>
              </w:rPr>
              <w:t>Page</w:t>
            </w:r>
            <w:r w:rsidR="009510C3" w:rsidRPr="002D7319">
              <w:rPr>
                <w:rFonts w:ascii="Arial" w:hAnsi="Arial" w:cs="Arial"/>
                <w:b/>
                <w:bCs/>
                <w:lang w:eastAsia="en-US"/>
              </w:rPr>
              <w:t xml:space="preserve"> number</w:t>
            </w:r>
            <w:r w:rsidR="008B3CD5">
              <w:rPr>
                <w:rFonts w:ascii="Arial" w:hAnsi="Arial" w:cs="Arial"/>
                <w:b/>
                <w:bCs/>
                <w:lang w:eastAsia="en-US"/>
              </w:rPr>
              <w:t xml:space="preserve"> </w:t>
            </w:r>
            <w:r w:rsidRPr="002D7319">
              <w:rPr>
                <w:rFonts w:ascii="Arial" w:hAnsi="Arial" w:cs="Arial"/>
                <w:b/>
                <w:bCs/>
                <w:lang w:eastAsia="en-US"/>
              </w:rPr>
              <w:t>/section</w:t>
            </w:r>
            <w:r w:rsidR="008B3CD5">
              <w:rPr>
                <w:rFonts w:ascii="Arial" w:hAnsi="Arial" w:cs="Arial"/>
                <w:b/>
                <w:bCs/>
                <w:lang w:eastAsia="en-US"/>
              </w:rPr>
              <w:t xml:space="preserve"> </w:t>
            </w:r>
            <w:r w:rsidRPr="002D7319">
              <w:rPr>
                <w:rFonts w:ascii="Arial" w:hAnsi="Arial" w:cs="Arial"/>
                <w:b/>
                <w:bCs/>
                <w:lang w:eastAsia="en-US"/>
              </w:rPr>
              <w:t>number</w:t>
            </w:r>
            <w:r w:rsidR="00534D72" w:rsidRPr="002D7319">
              <w:rPr>
                <w:rFonts w:ascii="Arial" w:hAnsi="Arial" w:cs="Arial"/>
                <w:b/>
                <w:bCs/>
                <w:lang w:eastAsia="en-US"/>
              </w:rPr>
              <w:t>/</w:t>
            </w:r>
            <w:r w:rsidR="00534D72" w:rsidRPr="002D7319">
              <w:rPr>
                <w:rFonts w:ascii="Arial" w:hAnsi="Arial" w:cs="Arial"/>
                <w:b/>
                <w:bCs/>
                <w:lang w:eastAsia="en-US"/>
              </w:rPr>
              <w:br/>
              <w:t>line number</w:t>
            </w:r>
          </w:p>
        </w:tc>
        <w:tc>
          <w:tcPr>
            <w:tcW w:w="3797" w:type="pct"/>
            <w:shd w:val="clear" w:color="auto" w:fill="E0E0E0"/>
            <w:tcMar>
              <w:top w:w="0" w:type="dxa"/>
              <w:left w:w="108" w:type="dxa"/>
              <w:bottom w:w="0" w:type="dxa"/>
              <w:right w:w="108" w:type="dxa"/>
            </w:tcMar>
            <w:vAlign w:val="center"/>
          </w:tcPr>
          <w:p w14:paraId="3B04945D" w14:textId="77777777" w:rsidR="00A17C67" w:rsidRPr="002D7319" w:rsidRDefault="00A17C67" w:rsidP="00DE6BCE">
            <w:pPr>
              <w:rPr>
                <w:rFonts w:ascii="Arial" w:hAnsi="Arial" w:cs="Arial"/>
                <w:b/>
                <w:bCs/>
                <w:lang w:eastAsia="en-US"/>
              </w:rPr>
            </w:pPr>
            <w:r w:rsidRPr="002D7319">
              <w:rPr>
                <w:rFonts w:ascii="Arial" w:hAnsi="Arial" w:cs="Arial"/>
                <w:b/>
                <w:bCs/>
                <w:lang w:eastAsia="en-US"/>
              </w:rPr>
              <w:t>Comment</w:t>
            </w:r>
          </w:p>
        </w:tc>
      </w:tr>
      <w:tr w:rsidR="00A17C67" w:rsidRPr="002D7319" w14:paraId="1E3B0A37" w14:textId="77777777" w:rsidTr="123A55C8">
        <w:trPr>
          <w:trHeight w:val="340"/>
        </w:trPr>
        <w:tc>
          <w:tcPr>
            <w:tcW w:w="1203" w:type="pct"/>
            <w:tcMar>
              <w:top w:w="0" w:type="dxa"/>
              <w:left w:w="108" w:type="dxa"/>
              <w:bottom w:w="0" w:type="dxa"/>
              <w:right w:w="108" w:type="dxa"/>
            </w:tcMar>
            <w:vAlign w:val="center"/>
          </w:tcPr>
          <w:p w14:paraId="0F7E3CBA" w14:textId="7DE51E59" w:rsidR="003E51A2" w:rsidRPr="0029546A" w:rsidRDefault="00FC06AC" w:rsidP="007C24CF">
            <w:pPr>
              <w:rPr>
                <w:rFonts w:ascii="Arial" w:hAnsi="Arial" w:cs="Arial"/>
                <w:color w:val="4472C4" w:themeColor="accent1"/>
                <w:lang w:eastAsia="en-US"/>
              </w:rPr>
            </w:pPr>
            <w:r w:rsidRPr="0029546A">
              <w:rPr>
                <w:rFonts w:ascii="Arial" w:hAnsi="Arial" w:cs="Arial"/>
                <w:color w:val="4472C4" w:themeColor="accent1"/>
              </w:rPr>
              <w:t>Table 1, 6.1:</w:t>
            </w:r>
          </w:p>
        </w:tc>
        <w:tc>
          <w:tcPr>
            <w:tcW w:w="3797" w:type="pct"/>
            <w:tcMar>
              <w:top w:w="0" w:type="dxa"/>
              <w:left w:w="108" w:type="dxa"/>
              <w:bottom w:w="0" w:type="dxa"/>
              <w:right w:w="108" w:type="dxa"/>
            </w:tcMar>
            <w:vAlign w:val="center"/>
          </w:tcPr>
          <w:p w14:paraId="5B042266" w14:textId="77777777" w:rsidR="00D67B84" w:rsidRPr="0029546A" w:rsidRDefault="00D67B84" w:rsidP="007C24CF">
            <w:pPr>
              <w:rPr>
                <w:rFonts w:ascii="Arial" w:hAnsi="Arial" w:cs="Arial"/>
                <w:color w:val="4472C4" w:themeColor="accent1"/>
              </w:rPr>
            </w:pPr>
          </w:p>
          <w:p w14:paraId="7FF58F33" w14:textId="336F9717" w:rsidR="00FC06AC" w:rsidRPr="0029546A" w:rsidRDefault="00FC06AC" w:rsidP="007C24CF">
            <w:pPr>
              <w:rPr>
                <w:rFonts w:ascii="Arial" w:hAnsi="Arial" w:cs="Arial"/>
                <w:i/>
                <w:iCs/>
                <w:color w:val="4472C4" w:themeColor="accent1"/>
              </w:rPr>
            </w:pPr>
            <w:r w:rsidRPr="0029546A">
              <w:rPr>
                <w:rFonts w:ascii="Arial" w:hAnsi="Arial" w:cs="Arial"/>
                <w:color w:val="4472C4" w:themeColor="accent1"/>
              </w:rPr>
              <w:t xml:space="preserve">There is a reference to </w:t>
            </w:r>
            <w:r w:rsidRPr="0029546A">
              <w:rPr>
                <w:rFonts w:ascii="Arial" w:hAnsi="Arial" w:cs="Arial"/>
                <w:i/>
                <w:iCs/>
                <w:color w:val="4472C4" w:themeColor="accent1"/>
              </w:rPr>
              <w:t>‘Medical staff should prescribe a single dose of 500 mg amoxicillin’.</w:t>
            </w:r>
          </w:p>
          <w:p w14:paraId="6717BF64" w14:textId="77777777" w:rsidR="00D67B84" w:rsidRPr="0029546A" w:rsidRDefault="00D67B84" w:rsidP="007C24CF">
            <w:pPr>
              <w:rPr>
                <w:rFonts w:ascii="Arial" w:hAnsi="Arial" w:cs="Arial"/>
                <w:color w:val="4472C4" w:themeColor="accent1"/>
              </w:rPr>
            </w:pPr>
          </w:p>
          <w:p w14:paraId="65A9A184" w14:textId="77777777" w:rsidR="00EA0492" w:rsidRPr="0029546A" w:rsidRDefault="00FC06AC" w:rsidP="007C24CF">
            <w:pPr>
              <w:rPr>
                <w:rFonts w:ascii="Arial" w:hAnsi="Arial" w:cs="Arial"/>
                <w:color w:val="4472C4" w:themeColor="accent1"/>
              </w:rPr>
            </w:pPr>
            <w:r w:rsidRPr="0029546A">
              <w:rPr>
                <w:rFonts w:ascii="Arial" w:hAnsi="Arial" w:cs="Arial"/>
                <w:color w:val="4472C4" w:themeColor="accent1"/>
              </w:rPr>
              <w:t xml:space="preserve">We would suggest that this is amended to prescriber rather than medical staff to enable other professions, including pharmacists that may become the local experts in de-labelling. An example of this is illustrated in the following study: </w:t>
            </w:r>
            <w:hyperlink r:id="rId7" w:history="1">
              <w:r w:rsidRPr="0029546A">
                <w:rPr>
                  <w:rStyle w:val="Hyperlink"/>
                  <w:rFonts w:ascii="Arial" w:hAnsi="Arial" w:cs="Arial"/>
                  <w:color w:val="4472C4" w:themeColor="accent1"/>
                </w:rPr>
                <w:t>A pharmacist-led penicillin allergy de-labelling project within a preoperative assessment clinic: the low-hanging fruit is within reach - ScienceDirect</w:t>
              </w:r>
            </w:hyperlink>
          </w:p>
          <w:p w14:paraId="78EC59B9" w14:textId="5BE4CE1A" w:rsidR="00D67B84" w:rsidRPr="0029546A" w:rsidRDefault="00D67B84" w:rsidP="007C24CF">
            <w:pPr>
              <w:rPr>
                <w:rFonts w:ascii="Arial" w:hAnsi="Arial" w:cs="Arial"/>
                <w:color w:val="4472C4" w:themeColor="accent1"/>
              </w:rPr>
            </w:pPr>
          </w:p>
        </w:tc>
      </w:tr>
      <w:tr w:rsidR="00FC06AC" w:rsidRPr="002D7319" w14:paraId="12B66A31" w14:textId="77777777" w:rsidTr="123A55C8">
        <w:trPr>
          <w:trHeight w:val="340"/>
        </w:trPr>
        <w:tc>
          <w:tcPr>
            <w:tcW w:w="1203" w:type="pct"/>
            <w:tcMar>
              <w:top w:w="0" w:type="dxa"/>
              <w:left w:w="108" w:type="dxa"/>
              <w:bottom w:w="0" w:type="dxa"/>
              <w:right w:w="108" w:type="dxa"/>
            </w:tcMar>
            <w:vAlign w:val="center"/>
          </w:tcPr>
          <w:p w14:paraId="65CEE9AD" w14:textId="77777777" w:rsidR="00FC06AC" w:rsidRPr="0029546A" w:rsidRDefault="00FC06AC" w:rsidP="00FC06AC">
            <w:pPr>
              <w:rPr>
                <w:rFonts w:ascii="Arial" w:hAnsi="Arial" w:cs="Arial"/>
                <w:color w:val="4472C4" w:themeColor="accent1"/>
                <w:lang w:eastAsia="en-US"/>
              </w:rPr>
            </w:pPr>
            <w:r w:rsidRPr="0029546A">
              <w:rPr>
                <w:rFonts w:ascii="Arial" w:hAnsi="Arial" w:cs="Arial"/>
                <w:color w:val="4472C4" w:themeColor="accent1"/>
                <w:lang w:eastAsia="en-US"/>
              </w:rPr>
              <w:t>Page 7/20</w:t>
            </w:r>
          </w:p>
          <w:p w14:paraId="5A03AB22" w14:textId="4DE772F4" w:rsidR="00FC06AC" w:rsidRPr="0029546A" w:rsidRDefault="00FC06AC" w:rsidP="00FC06AC">
            <w:pPr>
              <w:rPr>
                <w:rFonts w:ascii="Arial" w:hAnsi="Arial" w:cs="Arial"/>
                <w:color w:val="4472C4" w:themeColor="accent1"/>
                <w:lang w:eastAsia="en-US"/>
              </w:rPr>
            </w:pPr>
            <w:r w:rsidRPr="0029546A">
              <w:rPr>
                <w:rFonts w:ascii="Arial" w:hAnsi="Arial" w:cs="Arial"/>
                <w:color w:val="4472C4" w:themeColor="accent1"/>
                <w:lang w:eastAsia="en-US"/>
              </w:rPr>
              <w:t>9.0 communication of test result</w:t>
            </w:r>
          </w:p>
        </w:tc>
        <w:tc>
          <w:tcPr>
            <w:tcW w:w="3797" w:type="pct"/>
            <w:tcMar>
              <w:top w:w="0" w:type="dxa"/>
              <w:left w:w="108" w:type="dxa"/>
              <w:bottom w:w="0" w:type="dxa"/>
              <w:right w:w="108" w:type="dxa"/>
            </w:tcMar>
            <w:vAlign w:val="center"/>
          </w:tcPr>
          <w:p w14:paraId="7F19F3D3" w14:textId="77777777" w:rsidR="00D67B84" w:rsidRPr="0029546A" w:rsidRDefault="00D67B84" w:rsidP="00FC06AC">
            <w:pPr>
              <w:rPr>
                <w:rFonts w:ascii="Arial" w:hAnsi="Arial" w:cs="Arial"/>
                <w:color w:val="4472C4" w:themeColor="accent1"/>
                <w:lang w:eastAsia="en-US"/>
              </w:rPr>
            </w:pPr>
          </w:p>
          <w:p w14:paraId="1714F1EC" w14:textId="37A63A5E" w:rsidR="00FC06AC" w:rsidRPr="0029546A" w:rsidRDefault="00FC06AC" w:rsidP="00FC06AC">
            <w:pPr>
              <w:rPr>
                <w:rFonts w:ascii="Arial" w:hAnsi="Arial" w:cs="Arial"/>
                <w:color w:val="4472C4" w:themeColor="accent1"/>
              </w:rPr>
            </w:pPr>
            <w:r w:rsidRPr="0029546A">
              <w:rPr>
                <w:rFonts w:ascii="Arial" w:hAnsi="Arial" w:cs="Arial"/>
                <w:color w:val="4472C4" w:themeColor="accent1"/>
                <w:lang w:eastAsia="en-US"/>
              </w:rPr>
              <w:t xml:space="preserve">9.2 states, </w:t>
            </w:r>
            <w:r w:rsidRPr="0029546A">
              <w:rPr>
                <w:rFonts w:ascii="Arial" w:hAnsi="Arial" w:cs="Arial"/>
                <w:i/>
                <w:iCs/>
                <w:color w:val="4472C4" w:themeColor="accent1"/>
                <w:lang w:eastAsia="en-US"/>
              </w:rPr>
              <w:t>‘’</w:t>
            </w:r>
            <w:r w:rsidRPr="0029546A">
              <w:rPr>
                <w:rFonts w:ascii="Arial" w:hAnsi="Arial" w:cs="Arial"/>
                <w:i/>
                <w:iCs/>
                <w:color w:val="4472C4" w:themeColor="accent1"/>
              </w:rPr>
              <w:t>Send a copy of the results to the GP in addition to the patient’s discharge letter, to facilitate updating allergy status in GP records’’.</w:t>
            </w:r>
          </w:p>
          <w:p w14:paraId="19919B5E" w14:textId="77777777" w:rsidR="00FC06AC" w:rsidRPr="0029546A" w:rsidRDefault="00FC06AC" w:rsidP="00FC06AC">
            <w:pPr>
              <w:rPr>
                <w:rFonts w:ascii="Arial" w:hAnsi="Arial" w:cs="Arial"/>
                <w:color w:val="4472C4" w:themeColor="accent1"/>
              </w:rPr>
            </w:pPr>
          </w:p>
          <w:p w14:paraId="160579F6" w14:textId="77777777" w:rsidR="00FC06AC" w:rsidRPr="0029546A" w:rsidRDefault="00FC06AC" w:rsidP="00FC06AC">
            <w:pPr>
              <w:rPr>
                <w:rFonts w:ascii="Arial" w:hAnsi="Arial" w:cs="Arial"/>
                <w:color w:val="4472C4" w:themeColor="accent1"/>
              </w:rPr>
            </w:pPr>
            <w:r w:rsidRPr="0029546A">
              <w:rPr>
                <w:rFonts w:ascii="Arial" w:hAnsi="Arial" w:cs="Arial"/>
                <w:color w:val="4472C4" w:themeColor="accent1"/>
              </w:rPr>
              <w:t>Consideration needs to be given to how best to inform all healthcare professionals involved in a patients care; a patients community pharmacist would be a prime example of this. Community pharmacists may record on their own PMR system that a patient has an allergy to penicillin if told that information by a patient, if a patient is subsequently de-labelled as part of a de-labelling test, community pharmacists may miss out on this information. When dispensing a prescription for a patient, pharmacists are currently unable to access GP records, thus any subsequent penicillin-based prescription for the patient, may result in the pharmacist needing to further contact a patient’s GP to query the prescription. This could result in an unnecessary delay for the patient receiving treatment, unnecessary extra workload for the pharmacist and frustration from the patient that the pharmacist has not been informed of any change in status of a penicillin allergy. In addition, with an ever-increasing number of community pharmacists providing prescribing services for patients in line with the pharmacy contract, having access to up-to-date penicillin allergy information will be crucial to inform prescribing choices.</w:t>
            </w:r>
          </w:p>
          <w:p w14:paraId="59C9184F" w14:textId="02021435" w:rsidR="00D67B84" w:rsidRPr="0029546A" w:rsidRDefault="00D67B84" w:rsidP="00FC06AC">
            <w:pPr>
              <w:rPr>
                <w:rFonts w:ascii="Arial" w:hAnsi="Arial" w:cs="Arial"/>
                <w:color w:val="4472C4" w:themeColor="accent1"/>
                <w:lang w:eastAsia="en-US"/>
              </w:rPr>
            </w:pPr>
          </w:p>
        </w:tc>
      </w:tr>
      <w:tr w:rsidR="00FC06AC" w:rsidRPr="002D7319" w14:paraId="3D6D607D" w14:textId="77777777" w:rsidTr="123A55C8">
        <w:trPr>
          <w:trHeight w:val="340"/>
        </w:trPr>
        <w:tc>
          <w:tcPr>
            <w:tcW w:w="1203" w:type="pct"/>
            <w:tcMar>
              <w:top w:w="0" w:type="dxa"/>
              <w:left w:w="108" w:type="dxa"/>
              <w:bottom w:w="0" w:type="dxa"/>
              <w:right w:w="108" w:type="dxa"/>
            </w:tcMar>
            <w:vAlign w:val="center"/>
          </w:tcPr>
          <w:p w14:paraId="10CE3D72" w14:textId="007D18BF" w:rsidR="00D67B84" w:rsidRPr="0029546A" w:rsidRDefault="00D67B84" w:rsidP="123A55C8">
            <w:pPr>
              <w:rPr>
                <w:rFonts w:ascii="Arial" w:hAnsi="Arial" w:cs="Arial"/>
                <w:color w:val="4472C4" w:themeColor="accent1"/>
                <w:lang w:eastAsia="en-US"/>
              </w:rPr>
            </w:pPr>
          </w:p>
          <w:p w14:paraId="596873D2" w14:textId="77777777" w:rsidR="00D67B84" w:rsidRPr="0029546A" w:rsidRDefault="00D67B84" w:rsidP="00FC06AC">
            <w:pPr>
              <w:rPr>
                <w:rFonts w:ascii="Arial" w:hAnsi="Arial" w:cs="Arial"/>
                <w:color w:val="4472C4" w:themeColor="accent1"/>
                <w:lang w:eastAsia="en-US"/>
              </w:rPr>
            </w:pPr>
          </w:p>
          <w:p w14:paraId="267561AD" w14:textId="561E09BD" w:rsidR="00D67B84" w:rsidRPr="0029546A" w:rsidRDefault="00FC06AC" w:rsidP="00FC06AC">
            <w:pPr>
              <w:rPr>
                <w:rFonts w:ascii="Arial" w:hAnsi="Arial" w:cs="Arial"/>
                <w:color w:val="4472C4" w:themeColor="accent1"/>
                <w:lang w:eastAsia="en-US"/>
              </w:rPr>
            </w:pPr>
            <w:r w:rsidRPr="0029546A">
              <w:rPr>
                <w:rFonts w:ascii="Arial" w:hAnsi="Arial" w:cs="Arial"/>
                <w:color w:val="4472C4" w:themeColor="accent1"/>
                <w:lang w:eastAsia="en-US"/>
              </w:rPr>
              <w:t xml:space="preserve">Appendix 2 (Patient Information Leaflet) </w:t>
            </w:r>
          </w:p>
          <w:p w14:paraId="71197C52" w14:textId="40BCCF9C" w:rsidR="00FC06AC" w:rsidRPr="0029546A" w:rsidRDefault="00FC06AC" w:rsidP="00FC06AC">
            <w:pPr>
              <w:rPr>
                <w:rFonts w:ascii="Arial" w:hAnsi="Arial" w:cs="Arial"/>
                <w:color w:val="4472C4" w:themeColor="accent1"/>
                <w:lang w:eastAsia="en-US"/>
              </w:rPr>
            </w:pPr>
            <w:r w:rsidRPr="0029546A">
              <w:rPr>
                <w:rFonts w:ascii="Arial" w:hAnsi="Arial" w:cs="Arial"/>
                <w:color w:val="4472C4" w:themeColor="accent1"/>
                <w:lang w:eastAsia="en-US"/>
              </w:rPr>
              <w:lastRenderedPageBreak/>
              <w:t xml:space="preserve">and </w:t>
            </w:r>
          </w:p>
          <w:p w14:paraId="71352098" w14:textId="6FF2088B" w:rsidR="00FC06AC" w:rsidRPr="0029546A" w:rsidRDefault="00FC06AC" w:rsidP="00FC06AC">
            <w:pPr>
              <w:rPr>
                <w:rFonts w:ascii="Arial" w:hAnsi="Arial" w:cs="Arial"/>
                <w:color w:val="4472C4" w:themeColor="accent1"/>
                <w:lang w:eastAsia="en-US"/>
              </w:rPr>
            </w:pPr>
            <w:r w:rsidRPr="0029546A">
              <w:rPr>
                <w:rFonts w:ascii="Arial" w:hAnsi="Arial" w:cs="Arial"/>
                <w:color w:val="4472C4" w:themeColor="accent1"/>
                <w:lang w:eastAsia="en-US"/>
              </w:rPr>
              <w:t>Appendix 4 (Penicillin allergy test consent form)</w:t>
            </w:r>
          </w:p>
        </w:tc>
        <w:tc>
          <w:tcPr>
            <w:tcW w:w="3797" w:type="pct"/>
            <w:tcMar>
              <w:top w:w="0" w:type="dxa"/>
              <w:left w:w="108" w:type="dxa"/>
              <w:bottom w:w="0" w:type="dxa"/>
              <w:right w:w="108" w:type="dxa"/>
            </w:tcMar>
            <w:vAlign w:val="center"/>
          </w:tcPr>
          <w:p w14:paraId="313DF9A9" w14:textId="612E56C5" w:rsidR="00D67B84" w:rsidRPr="0029546A" w:rsidRDefault="00D67B84" w:rsidP="123A55C8">
            <w:pPr>
              <w:rPr>
                <w:rFonts w:ascii="Arial" w:hAnsi="Arial" w:cs="Arial"/>
                <w:color w:val="4472C4" w:themeColor="accent1"/>
              </w:rPr>
            </w:pPr>
          </w:p>
          <w:p w14:paraId="037A7939" w14:textId="416DED86" w:rsidR="00FC06AC" w:rsidRPr="0029546A" w:rsidRDefault="00D67B84" w:rsidP="00FC06AC">
            <w:pPr>
              <w:rPr>
                <w:rFonts w:ascii="Arial" w:hAnsi="Arial" w:cs="Arial"/>
                <w:color w:val="4472C4" w:themeColor="accent1"/>
              </w:rPr>
            </w:pPr>
            <w:r w:rsidRPr="0029546A">
              <w:rPr>
                <w:rFonts w:ascii="Arial" w:hAnsi="Arial" w:cs="Arial"/>
                <w:color w:val="4472C4" w:themeColor="accent1"/>
              </w:rPr>
              <w:t xml:space="preserve">Within these resources there are </w:t>
            </w:r>
            <w:r w:rsidR="00FC06AC" w:rsidRPr="0029546A">
              <w:rPr>
                <w:rFonts w:ascii="Arial" w:hAnsi="Arial" w:cs="Arial"/>
                <w:color w:val="4472C4" w:themeColor="accent1"/>
              </w:rPr>
              <w:t>multiple references to</w:t>
            </w:r>
            <w:r w:rsidRPr="0029546A">
              <w:rPr>
                <w:rFonts w:ascii="Arial" w:hAnsi="Arial" w:cs="Arial"/>
                <w:color w:val="4472C4" w:themeColor="accent1"/>
              </w:rPr>
              <w:t xml:space="preserve"> the</w:t>
            </w:r>
            <w:r w:rsidR="00FC06AC" w:rsidRPr="0029546A">
              <w:rPr>
                <w:rFonts w:ascii="Arial" w:hAnsi="Arial" w:cs="Arial"/>
                <w:color w:val="4472C4" w:themeColor="accent1"/>
              </w:rPr>
              <w:t xml:space="preserve"> </w:t>
            </w:r>
            <w:r w:rsidR="00FC06AC" w:rsidRPr="0029546A">
              <w:rPr>
                <w:rFonts w:ascii="Arial" w:hAnsi="Arial" w:cs="Arial"/>
                <w:i/>
                <w:iCs/>
                <w:color w:val="4472C4" w:themeColor="accent1"/>
              </w:rPr>
              <w:t>‘medical team’</w:t>
            </w:r>
            <w:r w:rsidR="00FC06AC" w:rsidRPr="0029546A">
              <w:rPr>
                <w:rFonts w:ascii="Arial" w:hAnsi="Arial" w:cs="Arial"/>
                <w:color w:val="4472C4" w:themeColor="accent1"/>
              </w:rPr>
              <w:t xml:space="preserve">. </w:t>
            </w:r>
            <w:r w:rsidRPr="0029546A">
              <w:rPr>
                <w:rFonts w:ascii="Arial" w:hAnsi="Arial" w:cs="Arial"/>
                <w:color w:val="4472C4" w:themeColor="accent1"/>
              </w:rPr>
              <w:t>We would s</w:t>
            </w:r>
            <w:r w:rsidR="00FC06AC" w:rsidRPr="0029546A">
              <w:rPr>
                <w:rFonts w:ascii="Arial" w:hAnsi="Arial" w:cs="Arial"/>
                <w:color w:val="4472C4" w:themeColor="accent1"/>
              </w:rPr>
              <w:t xml:space="preserve">uggest </w:t>
            </w:r>
            <w:r w:rsidRPr="0029546A">
              <w:rPr>
                <w:rFonts w:ascii="Arial" w:hAnsi="Arial" w:cs="Arial"/>
                <w:color w:val="4472C4" w:themeColor="accent1"/>
              </w:rPr>
              <w:t xml:space="preserve">this is </w:t>
            </w:r>
            <w:r w:rsidR="00FC06AC" w:rsidRPr="0029546A">
              <w:rPr>
                <w:rFonts w:ascii="Arial" w:hAnsi="Arial" w:cs="Arial"/>
                <w:color w:val="4472C4" w:themeColor="accent1"/>
              </w:rPr>
              <w:t>amend</w:t>
            </w:r>
            <w:r w:rsidRPr="0029546A">
              <w:rPr>
                <w:rFonts w:ascii="Arial" w:hAnsi="Arial" w:cs="Arial"/>
                <w:color w:val="4472C4" w:themeColor="accent1"/>
              </w:rPr>
              <w:t>ed</w:t>
            </w:r>
            <w:r w:rsidR="00FC06AC" w:rsidRPr="0029546A">
              <w:rPr>
                <w:rFonts w:ascii="Arial" w:hAnsi="Arial" w:cs="Arial"/>
                <w:color w:val="4472C4" w:themeColor="accent1"/>
              </w:rPr>
              <w:t xml:space="preserve"> to</w:t>
            </w:r>
            <w:r w:rsidRPr="0029546A">
              <w:rPr>
                <w:rFonts w:ascii="Arial" w:hAnsi="Arial" w:cs="Arial"/>
                <w:color w:val="4472C4" w:themeColor="accent1"/>
              </w:rPr>
              <w:t xml:space="preserve"> ensure that this is applicable and inclusive of</w:t>
            </w:r>
            <w:r w:rsidR="00FC06AC" w:rsidRPr="0029546A">
              <w:rPr>
                <w:rFonts w:ascii="Arial" w:hAnsi="Arial" w:cs="Arial"/>
                <w:color w:val="4472C4" w:themeColor="accent1"/>
              </w:rPr>
              <w:t xml:space="preserve"> other professions that may take the lead on this within health boards</w:t>
            </w:r>
            <w:r w:rsidRPr="0029546A">
              <w:rPr>
                <w:rFonts w:ascii="Arial" w:hAnsi="Arial" w:cs="Arial"/>
                <w:color w:val="4472C4" w:themeColor="accent1"/>
              </w:rPr>
              <w:t xml:space="preserve">, for example, pharmacists. </w:t>
            </w:r>
          </w:p>
          <w:p w14:paraId="1E304901" w14:textId="08738F99" w:rsidR="00D67B84" w:rsidRPr="0029546A" w:rsidRDefault="00D67B84" w:rsidP="00FC06AC">
            <w:pPr>
              <w:rPr>
                <w:rFonts w:ascii="Arial" w:hAnsi="Arial" w:cs="Arial"/>
                <w:color w:val="4472C4" w:themeColor="accent1"/>
                <w:lang w:eastAsia="en-US"/>
              </w:rPr>
            </w:pPr>
            <w:r w:rsidRPr="0029546A">
              <w:rPr>
                <w:rFonts w:ascii="Arial" w:hAnsi="Arial" w:cs="Arial"/>
                <w:color w:val="4472C4" w:themeColor="accent1"/>
                <w:lang w:eastAsia="en-US"/>
              </w:rPr>
              <w:lastRenderedPageBreak/>
              <w:t xml:space="preserve">Consider replacing ‘medical team’ with ‘healthcare team’ or ‘healthcare professional’ as appropriate  </w:t>
            </w:r>
          </w:p>
        </w:tc>
      </w:tr>
      <w:tr w:rsidR="00FC06AC" w:rsidRPr="002D7319" w14:paraId="1FB5FAD5" w14:textId="77777777" w:rsidTr="123A55C8">
        <w:trPr>
          <w:trHeight w:val="340"/>
        </w:trPr>
        <w:tc>
          <w:tcPr>
            <w:tcW w:w="1203" w:type="pct"/>
            <w:tcMar>
              <w:top w:w="0" w:type="dxa"/>
              <w:left w:w="108" w:type="dxa"/>
              <w:bottom w:w="0" w:type="dxa"/>
              <w:right w:w="108" w:type="dxa"/>
            </w:tcMar>
            <w:vAlign w:val="center"/>
          </w:tcPr>
          <w:p w14:paraId="7B1484F5" w14:textId="77777777" w:rsidR="00FC06AC" w:rsidRPr="0029546A" w:rsidRDefault="00FC06AC" w:rsidP="00FC06AC">
            <w:pPr>
              <w:rPr>
                <w:rFonts w:ascii="Arial" w:hAnsi="Arial" w:cs="Arial"/>
                <w:color w:val="4472C4" w:themeColor="accent1"/>
                <w:lang w:eastAsia="en-US"/>
              </w:rPr>
            </w:pPr>
          </w:p>
        </w:tc>
        <w:tc>
          <w:tcPr>
            <w:tcW w:w="3797" w:type="pct"/>
            <w:tcMar>
              <w:top w:w="0" w:type="dxa"/>
              <w:left w:w="108" w:type="dxa"/>
              <w:bottom w:w="0" w:type="dxa"/>
              <w:right w:w="108" w:type="dxa"/>
            </w:tcMar>
            <w:vAlign w:val="center"/>
          </w:tcPr>
          <w:p w14:paraId="1F2FC1C3" w14:textId="12FE0744" w:rsidR="00FC06AC" w:rsidRPr="0029546A" w:rsidRDefault="00FC06AC" w:rsidP="00FC06AC">
            <w:pPr>
              <w:rPr>
                <w:rFonts w:ascii="Arial" w:hAnsi="Arial" w:cs="Arial"/>
                <w:color w:val="4472C4" w:themeColor="accent1"/>
                <w:lang w:eastAsia="en-US"/>
              </w:rPr>
            </w:pPr>
            <w:r w:rsidRPr="0029546A">
              <w:rPr>
                <w:rFonts w:ascii="Arial" w:hAnsi="Arial" w:cs="Arial"/>
                <w:color w:val="4472C4" w:themeColor="accent1"/>
                <w:lang w:eastAsia="en-US"/>
              </w:rPr>
              <w:t>We are very supportive of this work and guidance at the RPS. We have previously supported media campaigns in this area, whilst also producing a penicillin allergy checklist informed by our Antimicrobial Expert Advisory Group, to support pharmacists and other healthcare professionals in their work.</w:t>
            </w:r>
          </w:p>
          <w:p w14:paraId="7020710B" w14:textId="7CEA95A1" w:rsidR="00FC06AC" w:rsidRPr="0029546A" w:rsidRDefault="00000000" w:rsidP="00FC06AC">
            <w:pPr>
              <w:rPr>
                <w:rFonts w:ascii="Arial" w:hAnsi="Arial" w:cs="Arial"/>
                <w:color w:val="4472C4" w:themeColor="accent1"/>
                <w:lang w:eastAsia="en-US"/>
              </w:rPr>
            </w:pPr>
            <w:hyperlink r:id="rId8" w:history="1">
              <w:r w:rsidR="00FC06AC" w:rsidRPr="0029546A">
                <w:rPr>
                  <w:rStyle w:val="Hyperlink"/>
                  <w:rFonts w:ascii="Arial" w:hAnsi="Arial" w:cs="Arial"/>
                  <w:color w:val="4472C4" w:themeColor="accent1"/>
                  <w:lang w:eastAsia="en-US"/>
                </w:rPr>
                <w:t>https://www.rpharms.com/recognition/all-our-campaigns/antimicrobial-resistance-stewardship/penicillin-checklist</w:t>
              </w:r>
            </w:hyperlink>
          </w:p>
          <w:p w14:paraId="5E890C57" w14:textId="77777777" w:rsidR="00FC06AC" w:rsidRPr="0029546A" w:rsidRDefault="00FC06AC" w:rsidP="00FC06AC">
            <w:pPr>
              <w:rPr>
                <w:rFonts w:ascii="Arial" w:hAnsi="Arial" w:cs="Arial"/>
                <w:color w:val="4472C4" w:themeColor="accent1"/>
                <w:lang w:eastAsia="en-US"/>
              </w:rPr>
            </w:pPr>
          </w:p>
          <w:p w14:paraId="3052DB65" w14:textId="1FBDDCE0" w:rsidR="00FC06AC" w:rsidRPr="0029546A" w:rsidRDefault="00FC06AC" w:rsidP="00FC06AC">
            <w:pPr>
              <w:rPr>
                <w:rFonts w:ascii="Arial" w:hAnsi="Arial" w:cs="Arial"/>
                <w:color w:val="4472C4" w:themeColor="accent1"/>
                <w:lang w:eastAsia="en-US"/>
              </w:rPr>
            </w:pPr>
            <w:r w:rsidRPr="0029546A">
              <w:rPr>
                <w:rFonts w:ascii="Arial" w:hAnsi="Arial" w:cs="Arial"/>
                <w:color w:val="4472C4" w:themeColor="accent1"/>
                <w:lang w:eastAsia="en-US"/>
              </w:rPr>
              <w:t>We have done much to promote this in the media to ensure the correct messaging to the public, a news story from September 2023 can be accessed on the following link.</w:t>
            </w:r>
          </w:p>
          <w:p w14:paraId="38885F1B" w14:textId="1D2E3534" w:rsidR="00562366" w:rsidRPr="00562366" w:rsidRDefault="00000000" w:rsidP="00FC06AC">
            <w:pPr>
              <w:rPr>
                <w:rFonts w:ascii="Arial" w:hAnsi="Arial" w:cs="Arial"/>
                <w:color w:val="4472C4" w:themeColor="accent1"/>
                <w:u w:val="single"/>
                <w:lang w:eastAsia="en-US"/>
              </w:rPr>
            </w:pPr>
            <w:hyperlink r:id="rId9" w:history="1">
              <w:r w:rsidR="00FC06AC" w:rsidRPr="0029546A">
                <w:rPr>
                  <w:rStyle w:val="Hyperlink"/>
                  <w:rFonts w:ascii="Arial" w:hAnsi="Arial" w:cs="Arial"/>
                  <w:color w:val="4472C4" w:themeColor="accent1"/>
                  <w:lang w:eastAsia="en-US"/>
                </w:rPr>
                <w:t>https://www.rpharms.com/about-us/news/details/millions-mistakenly-think-they-are-allergic-to-penicillin-</w:t>
              </w:r>
            </w:hyperlink>
          </w:p>
          <w:p w14:paraId="11ED99AE" w14:textId="77777777" w:rsidR="00FC06AC" w:rsidRDefault="00FC06AC" w:rsidP="00FC06AC">
            <w:pPr>
              <w:rPr>
                <w:rFonts w:ascii="Arial" w:hAnsi="Arial" w:cs="Arial"/>
                <w:color w:val="4472C4" w:themeColor="accent1"/>
                <w:lang w:eastAsia="en-US"/>
              </w:rPr>
            </w:pPr>
          </w:p>
          <w:p w14:paraId="5D3D9CD2" w14:textId="26EB53A4" w:rsidR="00562366" w:rsidRPr="00562366" w:rsidRDefault="00562366" w:rsidP="00FC06AC">
            <w:pPr>
              <w:rPr>
                <w:rFonts w:ascii="Arial" w:hAnsi="Arial" w:cs="Arial"/>
                <w:color w:val="4472C4" w:themeColor="accent1"/>
                <w:lang w:eastAsia="en-US"/>
              </w:rPr>
            </w:pPr>
            <w:r w:rsidRPr="00562366">
              <w:rPr>
                <w:rFonts w:ascii="Arial" w:hAnsi="Arial" w:cs="Arial"/>
                <w:color w:val="4472C4" w:themeColor="accent1"/>
              </w:rPr>
              <w:t xml:space="preserve">We look forward to working with AWTTC in the future to help support this important workstream, ensuring we best support our members in this area and aid wider public messaging and education. </w:t>
            </w:r>
          </w:p>
        </w:tc>
      </w:tr>
      <w:tr w:rsidR="00FC06AC" w:rsidRPr="002D7319" w14:paraId="135A3153" w14:textId="77777777" w:rsidTr="123A55C8">
        <w:trPr>
          <w:trHeight w:val="340"/>
        </w:trPr>
        <w:tc>
          <w:tcPr>
            <w:tcW w:w="1203" w:type="pct"/>
            <w:tcMar>
              <w:top w:w="0" w:type="dxa"/>
              <w:left w:w="108" w:type="dxa"/>
              <w:bottom w:w="0" w:type="dxa"/>
              <w:right w:w="108" w:type="dxa"/>
            </w:tcMar>
            <w:vAlign w:val="center"/>
          </w:tcPr>
          <w:p w14:paraId="23648F5A" w14:textId="77777777" w:rsidR="00FC06AC" w:rsidRPr="002D7319" w:rsidRDefault="00FC06AC" w:rsidP="00FC06AC">
            <w:pPr>
              <w:rPr>
                <w:rFonts w:ascii="Arial" w:hAnsi="Arial" w:cs="Arial"/>
                <w:lang w:eastAsia="en-US"/>
              </w:rPr>
            </w:pPr>
          </w:p>
        </w:tc>
        <w:tc>
          <w:tcPr>
            <w:tcW w:w="3797" w:type="pct"/>
            <w:tcMar>
              <w:top w:w="0" w:type="dxa"/>
              <w:left w:w="108" w:type="dxa"/>
              <w:bottom w:w="0" w:type="dxa"/>
              <w:right w:w="108" w:type="dxa"/>
            </w:tcMar>
            <w:vAlign w:val="center"/>
          </w:tcPr>
          <w:p w14:paraId="63DC3E98" w14:textId="77777777" w:rsidR="00FC06AC" w:rsidRPr="002D7319" w:rsidRDefault="00FC06AC" w:rsidP="00FC06AC">
            <w:pPr>
              <w:rPr>
                <w:rFonts w:ascii="Arial" w:hAnsi="Arial" w:cs="Arial"/>
                <w:lang w:eastAsia="en-US"/>
              </w:rPr>
            </w:pPr>
          </w:p>
        </w:tc>
      </w:tr>
      <w:tr w:rsidR="00FC06AC" w:rsidRPr="002D7319" w14:paraId="4EA7A2AC" w14:textId="77777777" w:rsidTr="123A55C8">
        <w:trPr>
          <w:trHeight w:val="340"/>
        </w:trPr>
        <w:tc>
          <w:tcPr>
            <w:tcW w:w="1203" w:type="pct"/>
            <w:tcMar>
              <w:top w:w="0" w:type="dxa"/>
              <w:left w:w="108" w:type="dxa"/>
              <w:bottom w:w="0" w:type="dxa"/>
              <w:right w:w="108" w:type="dxa"/>
            </w:tcMar>
            <w:vAlign w:val="center"/>
          </w:tcPr>
          <w:p w14:paraId="06230A68" w14:textId="77777777" w:rsidR="00FC06AC" w:rsidRPr="002D7319" w:rsidRDefault="00FC06AC" w:rsidP="00FC06AC">
            <w:pPr>
              <w:rPr>
                <w:rFonts w:ascii="Arial" w:hAnsi="Arial" w:cs="Arial"/>
                <w:lang w:eastAsia="en-US"/>
              </w:rPr>
            </w:pPr>
          </w:p>
        </w:tc>
        <w:tc>
          <w:tcPr>
            <w:tcW w:w="3797" w:type="pct"/>
            <w:tcMar>
              <w:top w:w="0" w:type="dxa"/>
              <w:left w:w="108" w:type="dxa"/>
              <w:bottom w:w="0" w:type="dxa"/>
              <w:right w:w="108" w:type="dxa"/>
            </w:tcMar>
            <w:vAlign w:val="center"/>
          </w:tcPr>
          <w:p w14:paraId="0952F5AD" w14:textId="77777777" w:rsidR="00FC06AC" w:rsidRPr="002D7319" w:rsidRDefault="00FC06AC" w:rsidP="00FC06AC">
            <w:pPr>
              <w:rPr>
                <w:rFonts w:ascii="Arial" w:hAnsi="Arial" w:cs="Arial"/>
                <w:lang w:eastAsia="en-US"/>
              </w:rPr>
            </w:pPr>
          </w:p>
        </w:tc>
      </w:tr>
      <w:tr w:rsidR="00FC06AC" w:rsidRPr="002D7319" w14:paraId="6C42DDDE" w14:textId="77777777" w:rsidTr="123A55C8">
        <w:trPr>
          <w:trHeight w:val="340"/>
        </w:trPr>
        <w:tc>
          <w:tcPr>
            <w:tcW w:w="1203" w:type="pct"/>
            <w:tcMar>
              <w:top w:w="0" w:type="dxa"/>
              <w:left w:w="108" w:type="dxa"/>
              <w:bottom w:w="0" w:type="dxa"/>
              <w:right w:w="108" w:type="dxa"/>
            </w:tcMar>
            <w:vAlign w:val="center"/>
          </w:tcPr>
          <w:p w14:paraId="10187C80" w14:textId="77777777" w:rsidR="00FC06AC" w:rsidRPr="002D7319" w:rsidRDefault="00FC06AC" w:rsidP="00FC06AC">
            <w:pPr>
              <w:rPr>
                <w:rFonts w:ascii="Arial" w:hAnsi="Arial" w:cs="Arial"/>
                <w:lang w:eastAsia="en-US"/>
              </w:rPr>
            </w:pPr>
          </w:p>
        </w:tc>
        <w:tc>
          <w:tcPr>
            <w:tcW w:w="3797" w:type="pct"/>
            <w:tcMar>
              <w:top w:w="0" w:type="dxa"/>
              <w:left w:w="108" w:type="dxa"/>
              <w:bottom w:w="0" w:type="dxa"/>
              <w:right w:w="108" w:type="dxa"/>
            </w:tcMar>
            <w:vAlign w:val="center"/>
          </w:tcPr>
          <w:p w14:paraId="166CF014" w14:textId="77777777" w:rsidR="00FC06AC" w:rsidRPr="002D7319" w:rsidRDefault="00FC06AC" w:rsidP="00FC06AC">
            <w:pPr>
              <w:rPr>
                <w:rFonts w:ascii="Arial" w:hAnsi="Arial" w:cs="Arial"/>
                <w:lang w:eastAsia="en-US"/>
              </w:rPr>
            </w:pPr>
          </w:p>
        </w:tc>
      </w:tr>
      <w:tr w:rsidR="00FC06AC" w:rsidRPr="002D7319" w14:paraId="28DC9C01" w14:textId="77777777" w:rsidTr="123A55C8">
        <w:trPr>
          <w:trHeight w:val="340"/>
        </w:trPr>
        <w:tc>
          <w:tcPr>
            <w:tcW w:w="1203" w:type="pct"/>
            <w:tcMar>
              <w:top w:w="0" w:type="dxa"/>
              <w:left w:w="108" w:type="dxa"/>
              <w:bottom w:w="0" w:type="dxa"/>
              <w:right w:w="108" w:type="dxa"/>
            </w:tcMar>
            <w:vAlign w:val="center"/>
          </w:tcPr>
          <w:p w14:paraId="5C468D1A" w14:textId="77777777" w:rsidR="00FC06AC" w:rsidRPr="002D7319" w:rsidRDefault="00FC06AC" w:rsidP="00FC06AC">
            <w:pPr>
              <w:rPr>
                <w:rFonts w:ascii="Arial" w:hAnsi="Arial" w:cs="Arial"/>
                <w:lang w:eastAsia="en-US"/>
              </w:rPr>
            </w:pPr>
          </w:p>
        </w:tc>
        <w:tc>
          <w:tcPr>
            <w:tcW w:w="3797" w:type="pct"/>
            <w:tcMar>
              <w:top w:w="0" w:type="dxa"/>
              <w:left w:w="108" w:type="dxa"/>
              <w:bottom w:w="0" w:type="dxa"/>
              <w:right w:w="108" w:type="dxa"/>
            </w:tcMar>
            <w:vAlign w:val="center"/>
          </w:tcPr>
          <w:p w14:paraId="199FF73D" w14:textId="77777777" w:rsidR="00FC06AC" w:rsidRPr="002D7319" w:rsidRDefault="00FC06AC" w:rsidP="00FC06AC">
            <w:pPr>
              <w:rPr>
                <w:rFonts w:ascii="Arial" w:hAnsi="Arial" w:cs="Arial"/>
                <w:lang w:eastAsia="en-US"/>
              </w:rPr>
            </w:pPr>
          </w:p>
        </w:tc>
      </w:tr>
      <w:tr w:rsidR="00FC06AC" w:rsidRPr="002D7319" w14:paraId="11A79A22" w14:textId="77777777" w:rsidTr="123A55C8">
        <w:trPr>
          <w:trHeight w:val="340"/>
        </w:trPr>
        <w:tc>
          <w:tcPr>
            <w:tcW w:w="1203" w:type="pct"/>
            <w:tcMar>
              <w:top w:w="0" w:type="dxa"/>
              <w:left w:w="108" w:type="dxa"/>
              <w:bottom w:w="0" w:type="dxa"/>
              <w:right w:w="108" w:type="dxa"/>
            </w:tcMar>
            <w:vAlign w:val="center"/>
          </w:tcPr>
          <w:p w14:paraId="325998B9" w14:textId="77777777" w:rsidR="00FC06AC" w:rsidRPr="002D7319" w:rsidRDefault="00FC06AC" w:rsidP="00FC06AC">
            <w:pPr>
              <w:rPr>
                <w:rFonts w:ascii="Arial" w:hAnsi="Arial" w:cs="Arial"/>
                <w:lang w:eastAsia="en-US"/>
              </w:rPr>
            </w:pPr>
          </w:p>
        </w:tc>
        <w:tc>
          <w:tcPr>
            <w:tcW w:w="3797" w:type="pct"/>
            <w:tcMar>
              <w:top w:w="0" w:type="dxa"/>
              <w:left w:w="108" w:type="dxa"/>
              <w:bottom w:w="0" w:type="dxa"/>
              <w:right w:w="108" w:type="dxa"/>
            </w:tcMar>
            <w:vAlign w:val="center"/>
          </w:tcPr>
          <w:p w14:paraId="3244BA30" w14:textId="77777777" w:rsidR="00FC06AC" w:rsidRPr="002D7319" w:rsidRDefault="00FC06AC" w:rsidP="00FC06AC">
            <w:pPr>
              <w:rPr>
                <w:rFonts w:ascii="Arial" w:hAnsi="Arial" w:cs="Arial"/>
                <w:lang w:eastAsia="en-US"/>
              </w:rPr>
            </w:pPr>
          </w:p>
        </w:tc>
      </w:tr>
    </w:tbl>
    <w:p w14:paraId="65D0C3E5" w14:textId="77777777" w:rsidR="006074D1" w:rsidRPr="002D7319" w:rsidRDefault="006074D1">
      <w:pPr>
        <w:rPr>
          <w:rFonts w:ascii="Arial" w:hAnsi="Arial" w:cs="Arial"/>
          <w:b/>
        </w:rPr>
      </w:pPr>
    </w:p>
    <w:p w14:paraId="14F81537" w14:textId="77777777" w:rsidR="002C2EFE" w:rsidRPr="002D7319" w:rsidRDefault="002C2EFE">
      <w:pPr>
        <w:rPr>
          <w:rFonts w:ascii="Arial" w:hAnsi="Arial" w:cs="Arial"/>
          <w:b/>
        </w:rPr>
      </w:pPr>
    </w:p>
    <w:p w14:paraId="0C529D79" w14:textId="77777777" w:rsidR="006074D1" w:rsidRPr="002D7319" w:rsidRDefault="008B3CD5" w:rsidP="006074D1">
      <w:pPr>
        <w:tabs>
          <w:tab w:val="left" w:pos="2694"/>
        </w:tabs>
        <w:rPr>
          <w:rFonts w:ascii="Arial" w:hAnsi="Arial" w:cs="Arial"/>
          <w:b/>
        </w:rPr>
      </w:pPr>
      <w:r w:rsidRPr="002D7319">
        <w:rPr>
          <w:rFonts w:ascii="Arial" w:hAnsi="Arial" w:cs="Arial"/>
          <w:b/>
        </w:rPr>
        <w:t>Declaration of interests</w:t>
      </w:r>
    </w:p>
    <w:p w14:paraId="586FF12A" w14:textId="77777777" w:rsidR="006074D1" w:rsidRPr="002D7319" w:rsidRDefault="006074D1" w:rsidP="006074D1">
      <w:pPr>
        <w:rPr>
          <w:rFonts w:ascii="Arial" w:hAnsi="Arial" w:cs="Arial"/>
          <w:b/>
        </w:rPr>
      </w:pPr>
    </w:p>
    <w:p w14:paraId="5983B9AA" w14:textId="77777777" w:rsidR="006074D1" w:rsidRPr="002D7319" w:rsidRDefault="006074D1" w:rsidP="003B1018">
      <w:pPr>
        <w:pStyle w:val="BodyText"/>
        <w:ind w:right="26"/>
        <w:rPr>
          <w:rFonts w:cs="Arial"/>
          <w:szCs w:val="24"/>
        </w:rPr>
      </w:pPr>
      <w:r w:rsidRPr="002D7319">
        <w:rPr>
          <w:rFonts w:cs="Arial"/>
          <w:szCs w:val="24"/>
        </w:rPr>
        <w:t>Do you have any business or personal interests that might be material and relevant to the project</w:t>
      </w:r>
      <w:r w:rsidR="008B3CD5">
        <w:rPr>
          <w:rFonts w:cs="Arial"/>
          <w:szCs w:val="24"/>
        </w:rPr>
        <w:t xml:space="preserve"> or </w:t>
      </w:r>
      <w:r w:rsidRPr="002D7319">
        <w:rPr>
          <w:rFonts w:cs="Arial"/>
          <w:szCs w:val="24"/>
        </w:rPr>
        <w:t>document under consideration?</w:t>
      </w:r>
    </w:p>
    <w:p w14:paraId="2D768DB2" w14:textId="77777777" w:rsidR="006074D1" w:rsidRPr="002D7319" w:rsidRDefault="006074D1" w:rsidP="006074D1">
      <w:pPr>
        <w:pStyle w:val="BodyText"/>
        <w:ind w:right="26"/>
        <w:rPr>
          <w:rFonts w:cs="Arial"/>
          <w:szCs w:val="24"/>
        </w:rPr>
      </w:pPr>
    </w:p>
    <w:tbl>
      <w:tblPr>
        <w:tblW w:w="109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1E0" w:firstRow="1" w:lastRow="1" w:firstColumn="1" w:lastColumn="1" w:noHBand="0" w:noVBand="0"/>
      </w:tblPr>
      <w:tblGrid>
        <w:gridCol w:w="1047"/>
        <w:gridCol w:w="935"/>
      </w:tblGrid>
      <w:tr w:rsidR="006074D1" w:rsidRPr="002D7319" w14:paraId="7695BC60" w14:textId="77777777" w:rsidTr="123A55C8">
        <w:tc>
          <w:tcPr>
            <w:tcW w:w="2642" w:type="pct"/>
            <w:shd w:val="clear" w:color="auto" w:fill="E0E0E0"/>
            <w:vAlign w:val="center"/>
          </w:tcPr>
          <w:p w14:paraId="38269E76" w14:textId="77777777" w:rsidR="006074D1" w:rsidRPr="002D7319" w:rsidRDefault="006074D1" w:rsidP="006074D1">
            <w:pPr>
              <w:pStyle w:val="BodyText"/>
              <w:ind w:right="26"/>
              <w:rPr>
                <w:rFonts w:cs="Arial"/>
                <w:b/>
                <w:szCs w:val="24"/>
              </w:rPr>
            </w:pPr>
            <w:r w:rsidRPr="002D7319">
              <w:rPr>
                <w:rFonts w:cs="Arial"/>
                <w:b/>
                <w:szCs w:val="24"/>
              </w:rPr>
              <w:t>Yes</w:t>
            </w:r>
          </w:p>
        </w:tc>
        <w:tc>
          <w:tcPr>
            <w:tcW w:w="2358" w:type="pct"/>
            <w:vAlign w:val="center"/>
          </w:tcPr>
          <w:p w14:paraId="3C99E292" w14:textId="77777777" w:rsidR="006074D1" w:rsidRPr="002D7319" w:rsidRDefault="006074D1" w:rsidP="006074D1">
            <w:pPr>
              <w:pStyle w:val="BodyText"/>
              <w:ind w:right="26"/>
              <w:rPr>
                <w:rFonts w:cs="Arial"/>
                <w:szCs w:val="24"/>
              </w:rPr>
            </w:pPr>
          </w:p>
        </w:tc>
      </w:tr>
      <w:tr w:rsidR="006074D1" w:rsidRPr="002D7319" w14:paraId="00659991" w14:textId="77777777" w:rsidTr="123A55C8">
        <w:tc>
          <w:tcPr>
            <w:tcW w:w="2642" w:type="pct"/>
            <w:shd w:val="clear" w:color="auto" w:fill="E0E0E0"/>
            <w:vAlign w:val="center"/>
          </w:tcPr>
          <w:p w14:paraId="696897B3" w14:textId="77777777" w:rsidR="006074D1" w:rsidRPr="002D7319" w:rsidRDefault="006074D1" w:rsidP="006074D1">
            <w:pPr>
              <w:pStyle w:val="BodyText"/>
              <w:ind w:right="26"/>
              <w:rPr>
                <w:rFonts w:cs="Arial"/>
                <w:b/>
                <w:szCs w:val="24"/>
              </w:rPr>
            </w:pPr>
            <w:r w:rsidRPr="002D7319">
              <w:rPr>
                <w:rFonts w:cs="Arial"/>
                <w:b/>
                <w:szCs w:val="24"/>
              </w:rPr>
              <w:t>No</w:t>
            </w:r>
          </w:p>
        </w:tc>
        <w:tc>
          <w:tcPr>
            <w:tcW w:w="2358" w:type="pct"/>
            <w:vAlign w:val="center"/>
          </w:tcPr>
          <w:p w14:paraId="6C908C5C" w14:textId="5317F7A9" w:rsidR="006074D1" w:rsidRPr="002D7319" w:rsidRDefault="123A55C8" w:rsidP="123A55C8">
            <w:pPr>
              <w:pStyle w:val="BodyText"/>
              <w:ind w:right="26"/>
              <w:rPr>
                <w:rFonts w:cs="Arial"/>
                <w:color w:val="4472C4" w:themeColor="accent1"/>
              </w:rPr>
            </w:pPr>
            <w:r w:rsidRPr="123A55C8">
              <w:rPr>
                <w:rFonts w:ascii="Wingdings" w:eastAsia="Wingdings" w:hAnsi="Wingdings" w:cs="Wingdings"/>
                <w:color w:val="4472C4" w:themeColor="accent1"/>
              </w:rPr>
              <w:t>ü</w:t>
            </w:r>
          </w:p>
        </w:tc>
      </w:tr>
    </w:tbl>
    <w:p w14:paraId="54C0F1C4" w14:textId="77777777" w:rsidR="006074D1" w:rsidRPr="002D7319" w:rsidRDefault="006074D1" w:rsidP="006074D1">
      <w:pPr>
        <w:pStyle w:val="BodyText"/>
        <w:ind w:right="26"/>
        <w:rPr>
          <w:rFonts w:cs="Arial"/>
          <w:szCs w:val="24"/>
        </w:rPr>
      </w:pPr>
    </w:p>
    <w:p w14:paraId="0907DED9" w14:textId="77777777" w:rsidR="006074D1" w:rsidRPr="002D7319" w:rsidRDefault="006074D1" w:rsidP="006074D1">
      <w:pPr>
        <w:pStyle w:val="BodyText"/>
        <w:ind w:right="26"/>
        <w:rPr>
          <w:rFonts w:cs="Arial"/>
          <w:szCs w:val="24"/>
        </w:rPr>
      </w:pPr>
      <w:r w:rsidRPr="002D7319">
        <w:rPr>
          <w:rFonts w:cs="Arial"/>
          <w:szCs w:val="24"/>
        </w:rPr>
        <w:t xml:space="preserve">If </w:t>
      </w:r>
      <w:r w:rsidRPr="002D7319">
        <w:rPr>
          <w:rFonts w:cs="Arial"/>
          <w:b/>
          <w:szCs w:val="24"/>
        </w:rPr>
        <w:t>yes</w:t>
      </w:r>
      <w:r w:rsidRPr="002D7319">
        <w:rPr>
          <w:rFonts w:cs="Arial"/>
          <w:szCs w:val="24"/>
        </w:rPr>
        <w:t>, please give details below:</w:t>
      </w:r>
    </w:p>
    <w:p w14:paraId="0DFCE940" w14:textId="77777777" w:rsidR="006074D1" w:rsidRPr="002D7319" w:rsidRDefault="006074D1" w:rsidP="006074D1">
      <w:pPr>
        <w:pStyle w:val="BodyText"/>
        <w:ind w:right="26"/>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074D1" w:rsidRPr="002D7319" w14:paraId="4D98CFF0" w14:textId="77777777" w:rsidTr="00C133B3">
        <w:trPr>
          <w:trHeight w:val="1134"/>
        </w:trPr>
        <w:tc>
          <w:tcPr>
            <w:tcW w:w="5000" w:type="pct"/>
            <w:tcBorders>
              <w:top w:val="single" w:sz="4" w:space="0" w:color="BFBFBF"/>
              <w:left w:val="single" w:sz="4" w:space="0" w:color="BFBFBF"/>
              <w:bottom w:val="single" w:sz="4" w:space="0" w:color="BFBFBF"/>
              <w:right w:val="single" w:sz="4" w:space="0" w:color="BFBFBF"/>
            </w:tcBorders>
          </w:tcPr>
          <w:p w14:paraId="3A8CFB7D" w14:textId="77777777" w:rsidR="006074D1" w:rsidRPr="002D7319" w:rsidRDefault="006074D1" w:rsidP="006074D1">
            <w:pPr>
              <w:pStyle w:val="BodyText"/>
              <w:ind w:right="26"/>
              <w:rPr>
                <w:rFonts w:cs="Arial"/>
                <w:szCs w:val="24"/>
              </w:rPr>
            </w:pPr>
          </w:p>
        </w:tc>
      </w:tr>
    </w:tbl>
    <w:p w14:paraId="7A6E08BE" w14:textId="77777777" w:rsidR="00AE7680" w:rsidRPr="002D7319" w:rsidRDefault="00AE7680" w:rsidP="007C24CF">
      <w:pPr>
        <w:rPr>
          <w:rFonts w:ascii="Arial" w:hAnsi="Arial" w:cs="Arial"/>
          <w:lang w:eastAsia="en-US"/>
        </w:rPr>
      </w:pPr>
    </w:p>
    <w:sectPr w:rsidR="00AE7680" w:rsidRPr="002D7319" w:rsidSect="002D7319">
      <w:headerReference w:type="default" r:id="rId10"/>
      <w:footerReference w:type="even" r:id="rId11"/>
      <w:head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589F" w14:textId="77777777" w:rsidR="001141F1" w:rsidRDefault="001141F1">
      <w:r>
        <w:separator/>
      </w:r>
    </w:p>
  </w:endnote>
  <w:endnote w:type="continuationSeparator" w:id="0">
    <w:p w14:paraId="35AF2462" w14:textId="77777777" w:rsidR="001141F1" w:rsidRDefault="0011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DDE4" w14:textId="77777777" w:rsidR="006074D1" w:rsidRDefault="00696FCA" w:rsidP="00E4411D">
    <w:pPr>
      <w:pStyle w:val="Footer"/>
      <w:framePr w:wrap="around" w:vAnchor="text" w:hAnchor="margin" w:xAlign="right" w:y="1"/>
      <w:rPr>
        <w:rStyle w:val="PageNumber"/>
      </w:rPr>
    </w:pPr>
    <w:r>
      <w:rPr>
        <w:rStyle w:val="PageNumber"/>
      </w:rPr>
      <w:fldChar w:fldCharType="begin"/>
    </w:r>
    <w:r w:rsidR="006074D1">
      <w:rPr>
        <w:rStyle w:val="PageNumber"/>
      </w:rPr>
      <w:instrText xml:space="preserve">PAGE  </w:instrText>
    </w:r>
    <w:r>
      <w:rPr>
        <w:rStyle w:val="PageNumber"/>
      </w:rPr>
      <w:fldChar w:fldCharType="end"/>
    </w:r>
  </w:p>
  <w:p w14:paraId="2108455A" w14:textId="77777777" w:rsidR="006074D1" w:rsidRDefault="006074D1" w:rsidP="002455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CCFF" w14:textId="77777777" w:rsidR="001141F1" w:rsidRDefault="001141F1">
      <w:r>
        <w:separator/>
      </w:r>
    </w:p>
  </w:footnote>
  <w:footnote w:type="continuationSeparator" w:id="0">
    <w:p w14:paraId="1840F1FD" w14:textId="77777777" w:rsidR="001141F1" w:rsidRDefault="0011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4B37" w14:textId="77777777" w:rsidR="006074D1" w:rsidRDefault="006074D1" w:rsidP="002455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DD45" w14:textId="77777777" w:rsidR="007C24CF" w:rsidRDefault="00B90FFD">
    <w:pPr>
      <w:pStyle w:val="Header"/>
    </w:pPr>
    <w:r>
      <w:rPr>
        <w:noProof/>
      </w:rPr>
      <w:drawing>
        <wp:anchor distT="0" distB="0" distL="114300" distR="114300" simplePos="0" relativeHeight="251657728" behindDoc="0" locked="0" layoutInCell="1" allowOverlap="1" wp14:anchorId="5BF86DB2" wp14:editId="64953CCC">
          <wp:simplePos x="0" y="0"/>
          <wp:positionH relativeFrom="column">
            <wp:posOffset>2263775</wp:posOffset>
          </wp:positionH>
          <wp:positionV relativeFrom="paragraph">
            <wp:posOffset>-450215</wp:posOffset>
          </wp:positionV>
          <wp:extent cx="4038600" cy="733425"/>
          <wp:effectExtent l="0" t="0" r="0" b="0"/>
          <wp:wrapSquare wrapText="bothSides"/>
          <wp:docPr id="1" name="Picture 0" descr="AWTTC-Wels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WTTC-Welsh_RGB.png"/>
                  <pic:cNvPicPr>
                    <a:picLocks noChangeAspect="1" noChangeArrowheads="1"/>
                  </pic:cNvPicPr>
                </pic:nvPicPr>
                <pic:blipFill>
                  <a:blip r:embed="rId1">
                    <a:extLst>
                      <a:ext uri="{28A0092B-C50C-407E-A947-70E740481C1C}">
                        <a14:useLocalDpi xmlns:a14="http://schemas.microsoft.com/office/drawing/2010/main" val="0"/>
                      </a:ext>
                    </a:extLst>
                  </a:blip>
                  <a:srcRect l="2469" t="28062" r="6526" b="34782"/>
                  <a:stretch>
                    <a:fillRect/>
                  </a:stretch>
                </pic:blipFill>
                <pic:spPr bwMode="auto">
                  <a:xfrm>
                    <a:off x="0" y="0"/>
                    <a:ext cx="40386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C4"/>
    <w:rsid w:val="0001153E"/>
    <w:rsid w:val="00026BB5"/>
    <w:rsid w:val="00045EA1"/>
    <w:rsid w:val="0006393D"/>
    <w:rsid w:val="000C0CD2"/>
    <w:rsid w:val="00112951"/>
    <w:rsid w:val="001141F1"/>
    <w:rsid w:val="001303F5"/>
    <w:rsid w:val="00160C24"/>
    <w:rsid w:val="001716DC"/>
    <w:rsid w:val="001A0248"/>
    <w:rsid w:val="001B148C"/>
    <w:rsid w:val="001B7614"/>
    <w:rsid w:val="001E45BF"/>
    <w:rsid w:val="001F4E15"/>
    <w:rsid w:val="00203648"/>
    <w:rsid w:val="00231330"/>
    <w:rsid w:val="0023153E"/>
    <w:rsid w:val="002455E5"/>
    <w:rsid w:val="0029546A"/>
    <w:rsid w:val="002C2EFE"/>
    <w:rsid w:val="002D172A"/>
    <w:rsid w:val="002D7319"/>
    <w:rsid w:val="00301C28"/>
    <w:rsid w:val="00301E94"/>
    <w:rsid w:val="00333C30"/>
    <w:rsid w:val="00374F4A"/>
    <w:rsid w:val="003B1018"/>
    <w:rsid w:val="003D64DF"/>
    <w:rsid w:val="003E51A2"/>
    <w:rsid w:val="003F5E9A"/>
    <w:rsid w:val="00433634"/>
    <w:rsid w:val="00456DF1"/>
    <w:rsid w:val="004E4591"/>
    <w:rsid w:val="00507829"/>
    <w:rsid w:val="00534D72"/>
    <w:rsid w:val="00562366"/>
    <w:rsid w:val="005743E7"/>
    <w:rsid w:val="00592BFD"/>
    <w:rsid w:val="005A2DEE"/>
    <w:rsid w:val="005E1B48"/>
    <w:rsid w:val="005F2A32"/>
    <w:rsid w:val="0060227F"/>
    <w:rsid w:val="006074D1"/>
    <w:rsid w:val="00632E04"/>
    <w:rsid w:val="00646D4E"/>
    <w:rsid w:val="00696FCA"/>
    <w:rsid w:val="006F26A4"/>
    <w:rsid w:val="00702400"/>
    <w:rsid w:val="0074743D"/>
    <w:rsid w:val="007C24CF"/>
    <w:rsid w:val="00834CBC"/>
    <w:rsid w:val="00880849"/>
    <w:rsid w:val="00880A1E"/>
    <w:rsid w:val="008B1EC4"/>
    <w:rsid w:val="008B3CD5"/>
    <w:rsid w:val="008C5FA5"/>
    <w:rsid w:val="008E730B"/>
    <w:rsid w:val="008F1ADB"/>
    <w:rsid w:val="00913F32"/>
    <w:rsid w:val="009510C3"/>
    <w:rsid w:val="009A33E4"/>
    <w:rsid w:val="009C7679"/>
    <w:rsid w:val="009E1AF2"/>
    <w:rsid w:val="00A17C67"/>
    <w:rsid w:val="00A20E96"/>
    <w:rsid w:val="00A7001E"/>
    <w:rsid w:val="00A72734"/>
    <w:rsid w:val="00AB3D9A"/>
    <w:rsid w:val="00AE7680"/>
    <w:rsid w:val="00B1747D"/>
    <w:rsid w:val="00B30A6B"/>
    <w:rsid w:val="00B34003"/>
    <w:rsid w:val="00B62A28"/>
    <w:rsid w:val="00B874BF"/>
    <w:rsid w:val="00B90FFD"/>
    <w:rsid w:val="00BF5C45"/>
    <w:rsid w:val="00C128C5"/>
    <w:rsid w:val="00C133B3"/>
    <w:rsid w:val="00C50ADF"/>
    <w:rsid w:val="00C81C13"/>
    <w:rsid w:val="00CC1EC4"/>
    <w:rsid w:val="00CE5A0B"/>
    <w:rsid w:val="00D35CB4"/>
    <w:rsid w:val="00D62377"/>
    <w:rsid w:val="00D67B84"/>
    <w:rsid w:val="00D92FF2"/>
    <w:rsid w:val="00DB05CE"/>
    <w:rsid w:val="00DD7F0D"/>
    <w:rsid w:val="00DE6BCE"/>
    <w:rsid w:val="00E4411D"/>
    <w:rsid w:val="00E67453"/>
    <w:rsid w:val="00E81D42"/>
    <w:rsid w:val="00EA0492"/>
    <w:rsid w:val="00ED5214"/>
    <w:rsid w:val="00ED7364"/>
    <w:rsid w:val="00F37960"/>
    <w:rsid w:val="00F66E2D"/>
    <w:rsid w:val="00F94A8A"/>
    <w:rsid w:val="00FC06AC"/>
    <w:rsid w:val="00FE526B"/>
    <w:rsid w:val="123A55C8"/>
    <w:rsid w:val="7C6D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74168"/>
  <w15:chartTrackingRefBased/>
  <w15:docId w15:val="{169CE756-FE1A-4FC5-B4DE-1FF13A37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6DC"/>
    <w:rPr>
      <w:color w:val="0000FF"/>
      <w:u w:val="single"/>
    </w:rPr>
  </w:style>
  <w:style w:type="paragraph" w:styleId="Header">
    <w:name w:val="header"/>
    <w:basedOn w:val="Normal"/>
    <w:rsid w:val="002455E5"/>
    <w:pPr>
      <w:tabs>
        <w:tab w:val="center" w:pos="4153"/>
        <w:tab w:val="right" w:pos="8306"/>
      </w:tabs>
    </w:pPr>
  </w:style>
  <w:style w:type="paragraph" w:styleId="Footer">
    <w:name w:val="footer"/>
    <w:basedOn w:val="Normal"/>
    <w:link w:val="FooterChar"/>
    <w:uiPriority w:val="99"/>
    <w:rsid w:val="002455E5"/>
    <w:pPr>
      <w:tabs>
        <w:tab w:val="center" w:pos="4153"/>
        <w:tab w:val="right" w:pos="8306"/>
      </w:tabs>
    </w:pPr>
  </w:style>
  <w:style w:type="character" w:styleId="PageNumber">
    <w:name w:val="page number"/>
    <w:basedOn w:val="DefaultParagraphFont"/>
    <w:rsid w:val="002455E5"/>
  </w:style>
  <w:style w:type="character" w:customStyle="1" w:styleId="FooterChar">
    <w:name w:val="Footer Char"/>
    <w:link w:val="Footer"/>
    <w:uiPriority w:val="99"/>
    <w:rsid w:val="00AB3D9A"/>
    <w:rPr>
      <w:sz w:val="24"/>
      <w:szCs w:val="24"/>
    </w:rPr>
  </w:style>
  <w:style w:type="paragraph" w:styleId="BalloonText">
    <w:name w:val="Balloon Text"/>
    <w:basedOn w:val="Normal"/>
    <w:link w:val="BalloonTextChar"/>
    <w:rsid w:val="006074D1"/>
    <w:rPr>
      <w:rFonts w:ascii="Tahoma" w:hAnsi="Tahoma" w:cs="Tahoma"/>
      <w:sz w:val="16"/>
      <w:szCs w:val="16"/>
    </w:rPr>
  </w:style>
  <w:style w:type="character" w:customStyle="1" w:styleId="BalloonTextChar">
    <w:name w:val="Balloon Text Char"/>
    <w:link w:val="BalloonText"/>
    <w:rsid w:val="006074D1"/>
    <w:rPr>
      <w:rFonts w:ascii="Tahoma" w:hAnsi="Tahoma" w:cs="Tahoma"/>
      <w:sz w:val="16"/>
      <w:szCs w:val="16"/>
    </w:rPr>
  </w:style>
  <w:style w:type="paragraph" w:styleId="BodyText">
    <w:name w:val="Body Text"/>
    <w:basedOn w:val="Normal"/>
    <w:link w:val="BodyTextChar"/>
    <w:rsid w:val="006074D1"/>
    <w:rPr>
      <w:rFonts w:ascii="Arial" w:hAnsi="Arial"/>
      <w:szCs w:val="20"/>
      <w:lang w:eastAsia="en-US"/>
    </w:rPr>
  </w:style>
  <w:style w:type="character" w:customStyle="1" w:styleId="BodyTextChar">
    <w:name w:val="Body Text Char"/>
    <w:link w:val="BodyText"/>
    <w:rsid w:val="006074D1"/>
    <w:rPr>
      <w:rFonts w:ascii="Arial" w:hAnsi="Arial"/>
      <w:sz w:val="24"/>
      <w:lang w:eastAsia="en-US"/>
    </w:rPr>
  </w:style>
  <w:style w:type="character" w:styleId="CommentReference">
    <w:name w:val="annotation reference"/>
    <w:rsid w:val="001B148C"/>
    <w:rPr>
      <w:sz w:val="16"/>
      <w:szCs w:val="16"/>
    </w:rPr>
  </w:style>
  <w:style w:type="paragraph" w:styleId="CommentText">
    <w:name w:val="annotation text"/>
    <w:basedOn w:val="Normal"/>
    <w:link w:val="CommentTextChar"/>
    <w:rsid w:val="001B148C"/>
    <w:rPr>
      <w:sz w:val="20"/>
      <w:szCs w:val="20"/>
    </w:rPr>
  </w:style>
  <w:style w:type="character" w:customStyle="1" w:styleId="CommentTextChar">
    <w:name w:val="Comment Text Char"/>
    <w:basedOn w:val="DefaultParagraphFont"/>
    <w:link w:val="CommentText"/>
    <w:rsid w:val="001B148C"/>
  </w:style>
  <w:style w:type="paragraph" w:styleId="CommentSubject">
    <w:name w:val="annotation subject"/>
    <w:basedOn w:val="CommentText"/>
    <w:next w:val="CommentText"/>
    <w:link w:val="CommentSubjectChar"/>
    <w:rsid w:val="001B148C"/>
    <w:rPr>
      <w:b/>
      <w:bCs/>
    </w:rPr>
  </w:style>
  <w:style w:type="character" w:customStyle="1" w:styleId="CommentSubjectChar">
    <w:name w:val="Comment Subject Char"/>
    <w:link w:val="CommentSubject"/>
    <w:rsid w:val="001B148C"/>
    <w:rPr>
      <w:b/>
      <w:bCs/>
    </w:rPr>
  </w:style>
  <w:style w:type="paragraph" w:styleId="Revision">
    <w:name w:val="Revision"/>
    <w:hidden/>
    <w:uiPriority w:val="99"/>
    <w:semiHidden/>
    <w:rsid w:val="001B148C"/>
    <w:rPr>
      <w:sz w:val="24"/>
      <w:szCs w:val="24"/>
    </w:rPr>
  </w:style>
  <w:style w:type="character" w:styleId="UnresolvedMention">
    <w:name w:val="Unresolved Mention"/>
    <w:basedOn w:val="DefaultParagraphFont"/>
    <w:uiPriority w:val="99"/>
    <w:semiHidden/>
    <w:unhideWhenUsed/>
    <w:rsid w:val="005743E7"/>
    <w:rPr>
      <w:color w:val="605E5C"/>
      <w:shd w:val="clear" w:color="auto" w:fill="E1DFDD"/>
    </w:rPr>
  </w:style>
  <w:style w:type="character" w:styleId="FollowedHyperlink">
    <w:name w:val="FollowedHyperlink"/>
    <w:basedOn w:val="DefaultParagraphFont"/>
    <w:rsid w:val="00FC0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recognition/all-our-campaigns/antimicrobial-resistance-stewardship/penicillin-checklis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br01.safelinks.protection.outlook.com/?url=https%3A%2F%2Fwww.sciencedirect.com%2Fscience%2Farticle%2Fabs%2Fpii%2FS0195670123001974%3Fvia%253Dihub&amp;data=05%7C02%7CAlwyn.Fortune%40rpharms.com%7Cab4966eaf3ad4a654c2408dc298673bf%7C99193c61658d4076952f07c345a3be97%7C0%7C0%7C638430904647707617%7CUnknown%7CTWFpbGZsb3d8eyJWIjoiMC4wLjAwMDAiLCJQIjoiV2luMzIiLCJBTiI6Ik1haWwiLCJXVCI6Mn0%3D%7C0%7C%7C%7C&amp;sdata=JSkwJGSPcOW9KAcxHPOGDmBma%2F2XKymU0fAVJA9WRiE%3D&amp;reserved=0"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TTC@wales.nhs.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pharms.com/about-us/news/details/millions-mistakenly-think-they-are-allergic-to-penicilli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5461</Characters>
  <Application>Microsoft Office Word</Application>
  <DocSecurity>0</DocSecurity>
  <Lines>45</Lines>
  <Paragraphs>12</Paragraphs>
  <ScaleCrop>false</ScaleCrop>
  <Company>C&amp;V-TR</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Jonas (Cardiff and Vale UHB - AWTTC)</dc:creator>
  <cp:keywords/>
  <cp:lastModifiedBy>Alwyn Fortune</cp:lastModifiedBy>
  <cp:revision>2</cp:revision>
  <dcterms:created xsi:type="dcterms:W3CDTF">2024-02-19T14:03:00Z</dcterms:created>
  <dcterms:modified xsi:type="dcterms:W3CDTF">2024-02-19T14:03:00Z</dcterms:modified>
</cp:coreProperties>
</file>