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0B90" w14:textId="77777777" w:rsidR="00D349C3" w:rsidRDefault="00D349C3" w:rsidP="008E118F">
      <w:pPr>
        <w:shd w:val="clear" w:color="auto" w:fill="FFFFFF"/>
        <w:spacing w:after="0" w:line="240" w:lineRule="auto"/>
        <w:outlineLvl w:val="2"/>
        <w:rPr>
          <w:rFonts w:eastAsia="Times New Roman" w:cstheme="minorHAnsi"/>
          <w:b/>
          <w:bCs/>
          <w:color w:val="3019E0"/>
          <w:lang w:eastAsia="en-GB"/>
        </w:rPr>
      </w:pPr>
    </w:p>
    <w:p w14:paraId="3A4FB197" w14:textId="1AEBFC8E" w:rsidR="00D349C3" w:rsidRDefault="00D349C3" w:rsidP="008E118F">
      <w:pPr>
        <w:shd w:val="clear" w:color="auto" w:fill="FFFFFF"/>
        <w:spacing w:after="0" w:line="240" w:lineRule="auto"/>
        <w:outlineLvl w:val="2"/>
        <w:rPr>
          <w:rFonts w:eastAsia="Times New Roman" w:cstheme="minorHAnsi"/>
          <w:b/>
          <w:bCs/>
          <w:color w:val="3019E0"/>
          <w:lang w:eastAsia="en-GB"/>
        </w:rPr>
      </w:pPr>
      <w:r>
        <w:rPr>
          <w:noProof/>
        </w:rPr>
        <w:drawing>
          <wp:inline distT="0" distB="0" distL="0" distR="0" wp14:anchorId="3FEFA015" wp14:editId="315C956F">
            <wp:extent cx="2470150" cy="730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0150" cy="730250"/>
                    </a:xfrm>
                    <a:prstGeom prst="rect">
                      <a:avLst/>
                    </a:prstGeom>
                    <a:noFill/>
                    <a:ln>
                      <a:noFill/>
                    </a:ln>
                  </pic:spPr>
                </pic:pic>
              </a:graphicData>
            </a:graphic>
          </wp:inline>
        </w:drawing>
      </w:r>
    </w:p>
    <w:p w14:paraId="6A449E5D" w14:textId="6C03A684" w:rsidR="00D349C3" w:rsidRDefault="00D349C3" w:rsidP="008E118F">
      <w:pPr>
        <w:shd w:val="clear" w:color="auto" w:fill="FFFFFF"/>
        <w:spacing w:after="0" w:line="240" w:lineRule="auto"/>
        <w:outlineLvl w:val="2"/>
        <w:rPr>
          <w:rFonts w:eastAsia="Times New Roman" w:cstheme="minorHAnsi"/>
          <w:b/>
          <w:bCs/>
          <w:color w:val="3019E0"/>
          <w:lang w:eastAsia="en-GB"/>
        </w:rPr>
      </w:pPr>
    </w:p>
    <w:p w14:paraId="631806B8" w14:textId="029D2BDD" w:rsidR="00D349C3" w:rsidRDefault="00D349C3" w:rsidP="008E118F">
      <w:pPr>
        <w:shd w:val="clear" w:color="auto" w:fill="FFFFFF"/>
        <w:spacing w:after="0" w:line="240" w:lineRule="auto"/>
        <w:outlineLvl w:val="2"/>
        <w:rPr>
          <w:rFonts w:eastAsia="Times New Roman" w:cstheme="minorHAnsi"/>
          <w:b/>
          <w:bCs/>
          <w:color w:val="3019E0"/>
          <w:lang w:eastAsia="en-GB"/>
        </w:rPr>
      </w:pPr>
      <w:r w:rsidRPr="00D349C3">
        <w:rPr>
          <w:rFonts w:eastAsia="Times New Roman" w:cstheme="minorHAnsi"/>
          <w:b/>
          <w:bCs/>
          <w:color w:val="3019E0"/>
          <w:u w:val="single"/>
          <w:lang w:eastAsia="en-GB"/>
        </w:rPr>
        <w:t>Consultation on the Proposed Disability Commissioner (Scotland) Bill</w:t>
      </w:r>
      <w:r>
        <w:rPr>
          <w:rFonts w:eastAsia="Times New Roman" w:cstheme="minorHAnsi"/>
          <w:b/>
          <w:bCs/>
          <w:color w:val="3019E0"/>
          <w:lang w:eastAsia="en-GB"/>
        </w:rPr>
        <w:tab/>
      </w:r>
      <w:r>
        <w:rPr>
          <w:rFonts w:eastAsia="Times New Roman" w:cstheme="minorHAnsi"/>
          <w:b/>
          <w:bCs/>
          <w:color w:val="3019E0"/>
          <w:lang w:eastAsia="en-GB"/>
        </w:rPr>
        <w:tab/>
      </w:r>
      <w:r w:rsidRPr="00D349C3">
        <w:rPr>
          <w:rFonts w:eastAsia="Times New Roman" w:cstheme="minorHAnsi"/>
          <w:b/>
          <w:bCs/>
          <w:color w:val="3019E0"/>
          <w:u w:val="single"/>
          <w:lang w:eastAsia="en-GB"/>
        </w:rPr>
        <w:t>August 2022</w:t>
      </w:r>
    </w:p>
    <w:p w14:paraId="7F4B24AC" w14:textId="6DF9D4BF" w:rsidR="00D349C3" w:rsidRPr="00D349C3" w:rsidRDefault="00D349C3" w:rsidP="008E118F">
      <w:pPr>
        <w:shd w:val="clear" w:color="auto" w:fill="FFFFFF"/>
        <w:spacing w:after="0" w:line="240" w:lineRule="auto"/>
        <w:outlineLvl w:val="2"/>
        <w:rPr>
          <w:rFonts w:eastAsia="Times New Roman" w:cstheme="minorHAnsi"/>
          <w:b/>
          <w:bCs/>
          <w:color w:val="3019E0"/>
          <w:u w:val="single"/>
          <w:lang w:eastAsia="en-GB"/>
        </w:rPr>
      </w:pPr>
      <w:r w:rsidRPr="00D349C3">
        <w:rPr>
          <w:rFonts w:eastAsia="Times New Roman" w:cstheme="minorHAnsi"/>
          <w:b/>
          <w:bCs/>
          <w:color w:val="3019E0"/>
          <w:u w:val="single"/>
          <w:lang w:eastAsia="en-GB"/>
        </w:rPr>
        <w:t>RPS submitted response</w:t>
      </w:r>
    </w:p>
    <w:p w14:paraId="6557EC83" w14:textId="77777777" w:rsidR="00D349C3" w:rsidRDefault="00D349C3" w:rsidP="008E118F">
      <w:pPr>
        <w:shd w:val="clear" w:color="auto" w:fill="FFFFFF"/>
        <w:spacing w:after="0" w:line="240" w:lineRule="auto"/>
        <w:outlineLvl w:val="2"/>
        <w:rPr>
          <w:rFonts w:eastAsia="Times New Roman" w:cstheme="minorHAnsi"/>
          <w:b/>
          <w:bCs/>
          <w:color w:val="3019E0"/>
          <w:lang w:eastAsia="en-GB"/>
        </w:rPr>
      </w:pPr>
    </w:p>
    <w:p w14:paraId="58A0FAEC" w14:textId="77777777" w:rsidR="00D349C3" w:rsidRDefault="00D349C3" w:rsidP="008E118F">
      <w:pPr>
        <w:shd w:val="clear" w:color="auto" w:fill="FFFFFF"/>
        <w:spacing w:after="0" w:line="240" w:lineRule="auto"/>
        <w:outlineLvl w:val="2"/>
        <w:rPr>
          <w:rFonts w:eastAsia="Times New Roman" w:cstheme="minorHAnsi"/>
          <w:b/>
          <w:bCs/>
          <w:color w:val="3019E0"/>
          <w:lang w:eastAsia="en-GB"/>
        </w:rPr>
      </w:pPr>
    </w:p>
    <w:p w14:paraId="29A5C921" w14:textId="79193F5E" w:rsidR="008E118F" w:rsidRPr="008E118F" w:rsidRDefault="008E118F" w:rsidP="008E118F">
      <w:pPr>
        <w:shd w:val="clear" w:color="auto" w:fill="FFFFFF"/>
        <w:spacing w:after="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1. Which of the following best expresses your view of the proposed Bill? (Please note that this question is compulsory.) </w:t>
      </w:r>
      <w:r w:rsidRPr="008E118F">
        <w:rPr>
          <w:rFonts w:eastAsia="Times New Roman" w:cstheme="minorHAnsi"/>
          <w:color w:val="3019E0"/>
          <w:lang w:eastAsia="en-GB"/>
        </w:rPr>
        <w:t>*</w:t>
      </w:r>
    </w:p>
    <w:p w14:paraId="5821C9A2" w14:textId="7D0400B6" w:rsidR="008E118F" w:rsidRPr="008E118F" w:rsidRDefault="008E118F" w:rsidP="008E118F">
      <w:pPr>
        <w:numPr>
          <w:ilvl w:val="0"/>
          <w:numId w:val="1"/>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E1C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6.5pt;height:14pt" o:ole="">
            <v:imagedata r:id="rId7" o:title=""/>
          </v:shape>
          <w:control r:id="rId8" w:name="DefaultOcxName" w:shapeid="_x0000_i1116"/>
        </w:object>
      </w:r>
      <w:r w:rsidRPr="008E118F">
        <w:rPr>
          <w:rFonts w:eastAsia="Times New Roman" w:cstheme="minorHAnsi"/>
          <w:color w:val="3019E0"/>
          <w:lang w:eastAsia="en-GB"/>
        </w:rPr>
        <w:t>Fully supportive</w:t>
      </w:r>
    </w:p>
    <w:p w14:paraId="2341331B" w14:textId="320F3E77" w:rsidR="008E118F" w:rsidRPr="008E118F" w:rsidRDefault="008E118F" w:rsidP="008E118F">
      <w:pPr>
        <w:numPr>
          <w:ilvl w:val="0"/>
          <w:numId w:val="1"/>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761F354A">
          <v:shape id="_x0000_i1119" type="#_x0000_t75" style="width:16.5pt;height:14pt" o:ole="">
            <v:imagedata r:id="rId9" o:title=""/>
          </v:shape>
          <w:control r:id="rId10" w:name="DefaultOcxName1" w:shapeid="_x0000_i1119"/>
        </w:object>
      </w:r>
      <w:r w:rsidRPr="008E118F">
        <w:rPr>
          <w:rFonts w:eastAsia="Times New Roman" w:cstheme="minorHAnsi"/>
          <w:color w:val="3019E0"/>
          <w:lang w:eastAsia="en-GB"/>
        </w:rPr>
        <w:t>Partially supportive</w:t>
      </w:r>
    </w:p>
    <w:p w14:paraId="175251D3" w14:textId="603D4C30" w:rsidR="008E118F" w:rsidRPr="008E118F" w:rsidRDefault="008E118F" w:rsidP="008E118F">
      <w:pPr>
        <w:numPr>
          <w:ilvl w:val="0"/>
          <w:numId w:val="1"/>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264C50AB">
          <v:shape id="_x0000_i1122" type="#_x0000_t75" style="width:16.5pt;height:14pt" o:ole="">
            <v:imagedata r:id="rId7" o:title=""/>
          </v:shape>
          <w:control r:id="rId11" w:name="DefaultOcxName2" w:shapeid="_x0000_i1122"/>
        </w:object>
      </w:r>
      <w:r w:rsidRPr="008E118F">
        <w:rPr>
          <w:rFonts w:eastAsia="Times New Roman" w:cstheme="minorHAnsi"/>
          <w:color w:val="3019E0"/>
          <w:lang w:eastAsia="en-GB"/>
        </w:rPr>
        <w:t>Neutral (neither support nor oppose)</w:t>
      </w:r>
    </w:p>
    <w:p w14:paraId="4C19DC46" w14:textId="19359410" w:rsidR="008E118F" w:rsidRPr="008E118F" w:rsidRDefault="008E118F" w:rsidP="008E118F">
      <w:pPr>
        <w:numPr>
          <w:ilvl w:val="0"/>
          <w:numId w:val="1"/>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8BF8277">
          <v:shape id="_x0000_i1125" type="#_x0000_t75" style="width:16.5pt;height:14pt" o:ole="">
            <v:imagedata r:id="rId7" o:title=""/>
          </v:shape>
          <w:control r:id="rId12" w:name="DefaultOcxName3" w:shapeid="_x0000_i1125"/>
        </w:object>
      </w:r>
      <w:r w:rsidRPr="008E118F">
        <w:rPr>
          <w:rFonts w:eastAsia="Times New Roman" w:cstheme="minorHAnsi"/>
          <w:color w:val="3019E0"/>
          <w:lang w:eastAsia="en-GB"/>
        </w:rPr>
        <w:t>Partially opposed</w:t>
      </w:r>
    </w:p>
    <w:p w14:paraId="1724545B" w14:textId="21F7B828" w:rsidR="008E118F" w:rsidRPr="008E118F" w:rsidRDefault="008E118F" w:rsidP="008E118F">
      <w:pPr>
        <w:numPr>
          <w:ilvl w:val="0"/>
          <w:numId w:val="1"/>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45FD00F9">
          <v:shape id="_x0000_i1128" type="#_x0000_t75" style="width:16.5pt;height:14pt" o:ole="">
            <v:imagedata r:id="rId7" o:title=""/>
          </v:shape>
          <w:control r:id="rId13" w:name="DefaultOcxName4" w:shapeid="_x0000_i1128"/>
        </w:object>
      </w:r>
      <w:r w:rsidRPr="008E118F">
        <w:rPr>
          <w:rFonts w:eastAsia="Times New Roman" w:cstheme="minorHAnsi"/>
          <w:color w:val="3019E0"/>
          <w:lang w:eastAsia="en-GB"/>
        </w:rPr>
        <w:t>Fully opposed</w:t>
      </w:r>
    </w:p>
    <w:p w14:paraId="67C4E240" w14:textId="27EFB760" w:rsidR="008E118F" w:rsidRPr="008E118F" w:rsidRDefault="008E118F" w:rsidP="008E118F">
      <w:pPr>
        <w:numPr>
          <w:ilvl w:val="0"/>
          <w:numId w:val="1"/>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61B1FF5">
          <v:shape id="_x0000_i1131" type="#_x0000_t75" style="width:16.5pt;height:14pt" o:ole="">
            <v:imagedata r:id="rId7" o:title=""/>
          </v:shape>
          <w:control r:id="rId14" w:name="DefaultOcxName5" w:shapeid="_x0000_i1131"/>
        </w:object>
      </w:r>
      <w:r w:rsidRPr="008E118F">
        <w:rPr>
          <w:rFonts w:eastAsia="Times New Roman" w:cstheme="minorHAnsi"/>
          <w:color w:val="3019E0"/>
          <w:lang w:eastAsia="en-GB"/>
        </w:rPr>
        <w:t>Do not wish to express a view</w:t>
      </w:r>
    </w:p>
    <w:p w14:paraId="07289E20" w14:textId="72B33450"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explain the reasons for your response.</w:t>
      </w:r>
    </w:p>
    <w:p w14:paraId="0DDCACB3" w14:textId="653D8E6C" w:rsidR="000A4539" w:rsidRDefault="0000772A" w:rsidP="00852619">
      <w:pPr>
        <w:shd w:val="clear" w:color="auto" w:fill="FFFFFF"/>
        <w:spacing w:after="0" w:line="240" w:lineRule="auto"/>
        <w:rPr>
          <w:rFonts w:eastAsia="Times New Roman" w:cstheme="minorHAnsi"/>
          <w:lang w:eastAsia="en-GB"/>
        </w:rPr>
      </w:pPr>
      <w:r>
        <w:rPr>
          <w:rFonts w:eastAsia="Times New Roman" w:cstheme="minorHAnsi"/>
          <w:lang w:eastAsia="en-GB"/>
        </w:rPr>
        <w:t xml:space="preserve">We welcome the creation of the disability commissioner if it results in the improved promotion and safeguarding of the rights of all disabled people. </w:t>
      </w:r>
      <w:r w:rsidRPr="0000772A">
        <w:rPr>
          <w:rFonts w:eastAsia="Times New Roman" w:cstheme="minorHAnsi"/>
          <w:lang w:eastAsia="en-GB"/>
        </w:rPr>
        <w:t>It is essential that this role is created as a unique position which does not duplicate th</w:t>
      </w:r>
      <w:r>
        <w:rPr>
          <w:rFonts w:eastAsia="Times New Roman" w:cstheme="minorHAnsi"/>
          <w:lang w:eastAsia="en-GB"/>
        </w:rPr>
        <w:t>e work carried out</w:t>
      </w:r>
      <w:r w:rsidRPr="0000772A">
        <w:rPr>
          <w:rFonts w:eastAsia="Times New Roman" w:cstheme="minorHAnsi"/>
          <w:lang w:eastAsia="en-GB"/>
        </w:rPr>
        <w:t xml:space="preserve"> </w:t>
      </w:r>
      <w:r>
        <w:rPr>
          <w:rFonts w:eastAsia="Times New Roman" w:cstheme="minorHAnsi"/>
          <w:lang w:eastAsia="en-GB"/>
        </w:rPr>
        <w:t>by</w:t>
      </w:r>
      <w:r w:rsidRPr="0000772A">
        <w:rPr>
          <w:rFonts w:eastAsia="Times New Roman" w:cstheme="minorHAnsi"/>
          <w:lang w:eastAsia="en-GB"/>
        </w:rPr>
        <w:t xml:space="preserve"> other organisations. It is also imperative that clear structures are in place which explain how this role will work with and integrate into the other organisations mentioned</w:t>
      </w:r>
      <w:r>
        <w:rPr>
          <w:rFonts w:eastAsia="Times New Roman" w:cstheme="minorHAnsi"/>
          <w:lang w:eastAsia="en-GB"/>
        </w:rPr>
        <w:t xml:space="preserve"> within the Bill who already do work in this area.  It would be essential that </w:t>
      </w:r>
      <w:r w:rsidR="00852619">
        <w:rPr>
          <w:rFonts w:eastAsia="Times New Roman" w:cstheme="minorHAnsi"/>
          <w:lang w:eastAsia="en-GB"/>
        </w:rPr>
        <w:t xml:space="preserve">with this </w:t>
      </w:r>
      <w:r>
        <w:rPr>
          <w:rFonts w:eastAsia="Times New Roman" w:cstheme="minorHAnsi"/>
          <w:lang w:eastAsia="en-GB"/>
        </w:rPr>
        <w:t xml:space="preserve">role </w:t>
      </w:r>
      <w:r w:rsidR="00852619">
        <w:rPr>
          <w:rFonts w:eastAsia="Times New Roman" w:cstheme="minorHAnsi"/>
          <w:lang w:eastAsia="en-GB"/>
        </w:rPr>
        <w:t xml:space="preserve">there is an intersectional view ensuring </w:t>
      </w:r>
      <w:r w:rsidR="00F64F62">
        <w:rPr>
          <w:rFonts w:eastAsia="Times New Roman" w:cstheme="minorHAnsi"/>
          <w:lang w:eastAsia="en-GB"/>
        </w:rPr>
        <w:t>work is</w:t>
      </w:r>
      <w:r w:rsidR="00852619">
        <w:rPr>
          <w:rFonts w:eastAsia="Times New Roman" w:cstheme="minorHAnsi"/>
          <w:lang w:eastAsia="en-GB"/>
        </w:rPr>
        <w:t xml:space="preserve"> being done to remove barriers faced by individuals with challenges </w:t>
      </w:r>
      <w:r w:rsidR="00F64F62">
        <w:rPr>
          <w:rFonts w:eastAsia="Times New Roman" w:cstheme="minorHAnsi"/>
          <w:lang w:eastAsia="en-GB"/>
        </w:rPr>
        <w:t xml:space="preserve">in addition </w:t>
      </w:r>
      <w:r w:rsidR="00852619">
        <w:rPr>
          <w:rFonts w:eastAsia="Times New Roman" w:cstheme="minorHAnsi"/>
          <w:lang w:eastAsia="en-GB"/>
        </w:rPr>
        <w:t xml:space="preserve">to disability.  </w:t>
      </w:r>
    </w:p>
    <w:p w14:paraId="75F4DB45" w14:textId="77777777" w:rsidR="00FB565F" w:rsidRPr="008E118F" w:rsidRDefault="00FB565F" w:rsidP="00852619">
      <w:pPr>
        <w:shd w:val="clear" w:color="auto" w:fill="FFFFFF"/>
        <w:spacing w:after="0" w:line="240" w:lineRule="auto"/>
        <w:rPr>
          <w:rFonts w:cstheme="minorHAnsi"/>
        </w:rPr>
      </w:pPr>
    </w:p>
    <w:p w14:paraId="5BF1AAD1" w14:textId="77777777"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2. Which of the following best expresses your view on whether there is a need for a specific, dedicated commissioner focussing solely on people with a disability?</w:t>
      </w:r>
    </w:p>
    <w:p w14:paraId="6133025E" w14:textId="61FD8982" w:rsidR="008E118F" w:rsidRPr="008E118F" w:rsidRDefault="008E118F" w:rsidP="008E118F">
      <w:pPr>
        <w:numPr>
          <w:ilvl w:val="0"/>
          <w:numId w:val="2"/>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62CED419">
          <v:shape id="_x0000_i1134" type="#_x0000_t75" style="width:16.5pt;height:14pt" o:ole="">
            <v:imagedata r:id="rId9" o:title=""/>
          </v:shape>
          <w:control r:id="rId15" w:name="DefaultOcxName6" w:shapeid="_x0000_i1134"/>
        </w:object>
      </w:r>
      <w:r w:rsidRPr="008E118F">
        <w:rPr>
          <w:rFonts w:eastAsia="Times New Roman" w:cstheme="minorHAnsi"/>
          <w:color w:val="3019E0"/>
          <w:lang w:eastAsia="en-GB"/>
        </w:rPr>
        <w:t>Fully supportive</w:t>
      </w:r>
    </w:p>
    <w:p w14:paraId="7CEEC64F" w14:textId="1830BF86" w:rsidR="008E118F" w:rsidRPr="008E118F" w:rsidRDefault="008E118F" w:rsidP="008E118F">
      <w:pPr>
        <w:numPr>
          <w:ilvl w:val="0"/>
          <w:numId w:val="2"/>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33ABAFE1">
          <v:shape id="_x0000_i1137" type="#_x0000_t75" style="width:16.5pt;height:14pt" o:ole="">
            <v:imagedata r:id="rId7" o:title=""/>
          </v:shape>
          <w:control r:id="rId16" w:name="DefaultOcxName11" w:shapeid="_x0000_i1137"/>
        </w:object>
      </w:r>
      <w:r w:rsidRPr="008E118F">
        <w:rPr>
          <w:rFonts w:eastAsia="Times New Roman" w:cstheme="minorHAnsi"/>
          <w:color w:val="3019E0"/>
          <w:lang w:eastAsia="en-GB"/>
        </w:rPr>
        <w:t>Partially supportive</w:t>
      </w:r>
    </w:p>
    <w:p w14:paraId="6F3AAFB2" w14:textId="2DFEC3A5" w:rsidR="008E118F" w:rsidRPr="008E118F" w:rsidRDefault="008E118F" w:rsidP="008E118F">
      <w:pPr>
        <w:numPr>
          <w:ilvl w:val="0"/>
          <w:numId w:val="2"/>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C871AAF">
          <v:shape id="_x0000_i1140" type="#_x0000_t75" style="width:16.5pt;height:14pt" o:ole="">
            <v:imagedata r:id="rId7" o:title=""/>
          </v:shape>
          <w:control r:id="rId17" w:name="DefaultOcxName21" w:shapeid="_x0000_i1140"/>
        </w:object>
      </w:r>
      <w:r w:rsidRPr="008E118F">
        <w:rPr>
          <w:rFonts w:eastAsia="Times New Roman" w:cstheme="minorHAnsi"/>
          <w:color w:val="3019E0"/>
          <w:lang w:eastAsia="en-GB"/>
        </w:rPr>
        <w:t>Neutral (neither agree nor disagree)</w:t>
      </w:r>
    </w:p>
    <w:p w14:paraId="39732831" w14:textId="77DD8836" w:rsidR="008E118F" w:rsidRPr="008E118F" w:rsidRDefault="008E118F" w:rsidP="008E118F">
      <w:pPr>
        <w:numPr>
          <w:ilvl w:val="0"/>
          <w:numId w:val="2"/>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4617A482">
          <v:shape id="_x0000_i1143" type="#_x0000_t75" style="width:16.5pt;height:14pt" o:ole="">
            <v:imagedata r:id="rId7" o:title=""/>
          </v:shape>
          <w:control r:id="rId18" w:name="DefaultOcxName31" w:shapeid="_x0000_i1143"/>
        </w:object>
      </w:r>
      <w:r w:rsidRPr="008E118F">
        <w:rPr>
          <w:rFonts w:eastAsia="Times New Roman" w:cstheme="minorHAnsi"/>
          <w:color w:val="3019E0"/>
          <w:lang w:eastAsia="en-GB"/>
        </w:rPr>
        <w:t>Partially opposed</w:t>
      </w:r>
    </w:p>
    <w:p w14:paraId="11D9A244" w14:textId="78A3B6F3" w:rsidR="008E118F" w:rsidRPr="008E118F" w:rsidRDefault="008E118F" w:rsidP="008E118F">
      <w:pPr>
        <w:numPr>
          <w:ilvl w:val="0"/>
          <w:numId w:val="2"/>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40EEF83">
          <v:shape id="_x0000_i1146" type="#_x0000_t75" style="width:16.5pt;height:14pt" o:ole="">
            <v:imagedata r:id="rId7" o:title=""/>
          </v:shape>
          <w:control r:id="rId19" w:name="DefaultOcxName41" w:shapeid="_x0000_i1146"/>
        </w:object>
      </w:r>
      <w:r w:rsidRPr="008E118F">
        <w:rPr>
          <w:rFonts w:eastAsia="Times New Roman" w:cstheme="minorHAnsi"/>
          <w:color w:val="3019E0"/>
          <w:lang w:eastAsia="en-GB"/>
        </w:rPr>
        <w:t>Fully opposed</w:t>
      </w:r>
    </w:p>
    <w:p w14:paraId="6532C299" w14:textId="11F724CC" w:rsidR="008E118F" w:rsidRPr="008E118F" w:rsidRDefault="008E118F" w:rsidP="008E118F">
      <w:pPr>
        <w:numPr>
          <w:ilvl w:val="0"/>
          <w:numId w:val="2"/>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C0737BA">
          <v:shape id="_x0000_i1149" type="#_x0000_t75" style="width:16.5pt;height:14pt" o:ole="">
            <v:imagedata r:id="rId7" o:title=""/>
          </v:shape>
          <w:control r:id="rId20" w:name="DefaultOcxName51" w:shapeid="_x0000_i1149"/>
        </w:object>
      </w:r>
      <w:r w:rsidRPr="008E118F">
        <w:rPr>
          <w:rFonts w:eastAsia="Times New Roman" w:cstheme="minorHAnsi"/>
          <w:color w:val="3019E0"/>
          <w:lang w:eastAsia="en-GB"/>
        </w:rPr>
        <w:t>Unsure</w:t>
      </w:r>
    </w:p>
    <w:p w14:paraId="676054C0" w14:textId="660EA12D"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give the reasons for your response.</w:t>
      </w:r>
    </w:p>
    <w:p w14:paraId="6D8C07A2" w14:textId="3ED00CE9" w:rsidR="00852619" w:rsidRDefault="0000772A" w:rsidP="008E118F">
      <w:pPr>
        <w:shd w:val="clear" w:color="auto" w:fill="FFFFFF"/>
        <w:spacing w:after="0" w:line="240" w:lineRule="auto"/>
        <w:rPr>
          <w:rFonts w:eastAsia="Times New Roman" w:cstheme="minorHAnsi"/>
          <w:lang w:eastAsia="en-GB"/>
        </w:rPr>
      </w:pPr>
      <w:r>
        <w:rPr>
          <w:rFonts w:eastAsia="Times New Roman" w:cstheme="minorHAnsi"/>
          <w:lang w:eastAsia="en-GB"/>
        </w:rPr>
        <w:t>A</w:t>
      </w:r>
      <w:r w:rsidR="00B25404">
        <w:rPr>
          <w:rFonts w:eastAsia="Times New Roman" w:cstheme="minorHAnsi"/>
          <w:lang w:eastAsia="en-GB"/>
        </w:rPr>
        <w:t xml:space="preserve"> specific disability commissioner will provide a stronger focus</w:t>
      </w:r>
      <w:r w:rsidR="006676F7">
        <w:rPr>
          <w:rFonts w:eastAsia="Times New Roman" w:cstheme="minorHAnsi"/>
          <w:lang w:eastAsia="en-GB"/>
        </w:rPr>
        <w:t xml:space="preserve"> on the needs of people with a disability</w:t>
      </w:r>
      <w:r w:rsidR="000E5F72">
        <w:rPr>
          <w:rFonts w:eastAsia="Times New Roman" w:cstheme="minorHAnsi"/>
          <w:lang w:eastAsia="en-GB"/>
        </w:rPr>
        <w:t xml:space="preserve">, </w:t>
      </w:r>
      <w:r w:rsidR="006676F7">
        <w:rPr>
          <w:rFonts w:eastAsia="Times New Roman" w:cstheme="minorHAnsi"/>
          <w:lang w:eastAsia="en-GB"/>
        </w:rPr>
        <w:t>ensure those needs are considered</w:t>
      </w:r>
      <w:r w:rsidR="000E5F72">
        <w:rPr>
          <w:rFonts w:eastAsia="Times New Roman" w:cstheme="minorHAnsi"/>
          <w:lang w:eastAsia="en-GB"/>
        </w:rPr>
        <w:t>, and work to protect them from discrimination</w:t>
      </w:r>
      <w:r w:rsidR="00FB565F">
        <w:rPr>
          <w:rFonts w:eastAsia="Times New Roman" w:cstheme="minorHAnsi"/>
          <w:lang w:eastAsia="en-GB"/>
        </w:rPr>
        <w:t>.</w:t>
      </w:r>
      <w:r w:rsidR="00852619">
        <w:rPr>
          <w:rFonts w:eastAsia="Times New Roman" w:cstheme="minorHAnsi"/>
          <w:lang w:eastAsia="en-GB"/>
        </w:rPr>
        <w:t xml:space="preserve"> They will also be able to explore the need to collect disability data to able to be to provide a fuller picture of how many people are affected.</w:t>
      </w:r>
      <w:r w:rsidR="00797D6F">
        <w:rPr>
          <w:rFonts w:eastAsia="Times New Roman" w:cstheme="minorHAnsi"/>
          <w:lang w:eastAsia="en-GB"/>
        </w:rPr>
        <w:t xml:space="preserve"> They would be able to advocate for and </w:t>
      </w:r>
      <w:r w:rsidR="00FB565F">
        <w:rPr>
          <w:rFonts w:eastAsia="Times New Roman" w:cstheme="minorHAnsi"/>
          <w:lang w:eastAsia="en-GB"/>
        </w:rPr>
        <w:t>safeguards</w:t>
      </w:r>
      <w:r w:rsidR="00797D6F">
        <w:rPr>
          <w:rFonts w:eastAsia="Times New Roman" w:cstheme="minorHAnsi"/>
          <w:lang w:eastAsia="en-GB"/>
        </w:rPr>
        <w:t xml:space="preserve"> the rights of disabled people</w:t>
      </w:r>
    </w:p>
    <w:p w14:paraId="5C3164E3" w14:textId="09C88B13" w:rsidR="00B25404" w:rsidRDefault="0000772A"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 </w:t>
      </w:r>
    </w:p>
    <w:p w14:paraId="5A4A339B" w14:textId="477E22A4" w:rsidR="0000772A" w:rsidRDefault="00B25404" w:rsidP="008E118F">
      <w:pPr>
        <w:shd w:val="clear" w:color="auto" w:fill="FFFFFF"/>
        <w:spacing w:after="0" w:line="240" w:lineRule="auto"/>
        <w:rPr>
          <w:rFonts w:eastAsia="Times New Roman" w:cstheme="minorHAnsi"/>
          <w:lang w:eastAsia="en-GB"/>
        </w:rPr>
      </w:pPr>
      <w:r>
        <w:rPr>
          <w:rFonts w:eastAsia="Times New Roman" w:cstheme="minorHAnsi"/>
          <w:lang w:eastAsia="en-GB"/>
        </w:rPr>
        <w:t>We would also encourage ongoing work to ensure that there is a renewed focus on eliminating discrimination</w:t>
      </w:r>
      <w:r w:rsidR="000E5F72">
        <w:rPr>
          <w:rFonts w:eastAsia="Times New Roman" w:cstheme="minorHAnsi"/>
          <w:lang w:eastAsia="en-GB"/>
        </w:rPr>
        <w:t xml:space="preserve"> and</w:t>
      </w:r>
      <w:r>
        <w:rPr>
          <w:rFonts w:eastAsia="Times New Roman" w:cstheme="minorHAnsi"/>
          <w:lang w:eastAsia="en-GB"/>
        </w:rPr>
        <w:t xml:space="preserve"> reducing inequality </w:t>
      </w:r>
      <w:r w:rsidR="000E5F72">
        <w:rPr>
          <w:rFonts w:eastAsia="Times New Roman" w:cstheme="minorHAnsi"/>
          <w:lang w:eastAsia="en-GB"/>
        </w:rPr>
        <w:t xml:space="preserve">for all those who belong to a group with a protected characteristic </w:t>
      </w:r>
      <w:r>
        <w:rPr>
          <w:rFonts w:eastAsia="Times New Roman" w:cstheme="minorHAnsi"/>
          <w:lang w:eastAsia="en-GB"/>
        </w:rPr>
        <w:t xml:space="preserve">and ensure that everyone is treated fairly and with dignity.  </w:t>
      </w:r>
    </w:p>
    <w:p w14:paraId="6C258823" w14:textId="77777777" w:rsidR="0000772A" w:rsidRPr="0000772A" w:rsidRDefault="0000772A" w:rsidP="008E118F">
      <w:pPr>
        <w:shd w:val="clear" w:color="auto" w:fill="FFFFFF"/>
        <w:spacing w:after="0" w:line="240" w:lineRule="auto"/>
        <w:rPr>
          <w:rFonts w:eastAsia="Times New Roman" w:cstheme="minorHAnsi"/>
          <w:lang w:eastAsia="en-GB"/>
        </w:rPr>
      </w:pPr>
    </w:p>
    <w:p w14:paraId="4ECCCD9F" w14:textId="21F9191E" w:rsidR="008E118F" w:rsidRPr="008E118F" w:rsidRDefault="008E118F" w:rsidP="008E118F">
      <w:pPr>
        <w:shd w:val="clear" w:color="auto" w:fill="FFFFFF"/>
        <w:spacing w:after="0" w:line="240" w:lineRule="auto"/>
        <w:rPr>
          <w:rFonts w:eastAsia="Times New Roman" w:cstheme="minorHAnsi"/>
          <w:color w:val="3019E0"/>
          <w:lang w:eastAsia="en-GB"/>
        </w:rPr>
      </w:pPr>
    </w:p>
    <w:p w14:paraId="3CE53641" w14:textId="76E4A0EB" w:rsidR="008E118F" w:rsidRDefault="008E118F" w:rsidP="008E118F">
      <w:pPr>
        <w:pStyle w:val="Heading3"/>
        <w:shd w:val="clear" w:color="auto" w:fill="FFFFFF"/>
        <w:spacing w:before="0" w:beforeAutospacing="0" w:after="150" w:afterAutospacing="0"/>
        <w:rPr>
          <w:rFonts w:asciiTheme="minorHAnsi" w:hAnsiTheme="minorHAnsi" w:cstheme="minorHAnsi"/>
          <w:color w:val="3019E0"/>
          <w:sz w:val="22"/>
          <w:szCs w:val="22"/>
        </w:rPr>
      </w:pPr>
      <w:r w:rsidRPr="008E118F">
        <w:rPr>
          <w:rFonts w:asciiTheme="minorHAnsi" w:hAnsiTheme="minorHAnsi" w:cstheme="minorHAnsi"/>
          <w:color w:val="3019E0"/>
          <w:sz w:val="22"/>
          <w:szCs w:val="22"/>
        </w:rPr>
        <w:lastRenderedPageBreak/>
        <w:t>3. Do you think legislation is required, or are there other ways in which the proposed Bill’s aims could be achieved more effectively? Please explain the reasons for your response.</w:t>
      </w:r>
    </w:p>
    <w:p w14:paraId="3BFE6177" w14:textId="789CFAEB" w:rsidR="0000772A" w:rsidRPr="004D09DC" w:rsidRDefault="004D09DC" w:rsidP="008E118F">
      <w:pPr>
        <w:pStyle w:val="Heading3"/>
        <w:shd w:val="clear" w:color="auto" w:fill="FFFFFF"/>
        <w:spacing w:before="0" w:beforeAutospacing="0" w:after="150" w:afterAutospacing="0"/>
        <w:rPr>
          <w:rFonts w:asciiTheme="minorHAnsi" w:hAnsiTheme="minorHAnsi" w:cstheme="minorHAnsi"/>
          <w:b w:val="0"/>
          <w:bCs w:val="0"/>
          <w:sz w:val="22"/>
          <w:szCs w:val="22"/>
        </w:rPr>
      </w:pPr>
      <w:r w:rsidRPr="004D09DC">
        <w:rPr>
          <w:rFonts w:asciiTheme="minorHAnsi" w:hAnsiTheme="minorHAnsi" w:cstheme="minorHAnsi"/>
          <w:b w:val="0"/>
          <w:bCs w:val="0"/>
          <w:sz w:val="22"/>
          <w:szCs w:val="22"/>
        </w:rPr>
        <w:t>To have a significant impact and affect change the role would need statutory powers to ensure timely investigation, access to information and compulsion of co-operation that can only be conferred by law.</w:t>
      </w:r>
      <w:r>
        <w:rPr>
          <w:rFonts w:asciiTheme="minorHAnsi" w:hAnsiTheme="minorHAnsi" w:cstheme="minorHAnsi"/>
          <w:b w:val="0"/>
          <w:bCs w:val="0"/>
          <w:sz w:val="22"/>
          <w:szCs w:val="22"/>
        </w:rPr>
        <w:t xml:space="preserve">  </w:t>
      </w:r>
      <w:r w:rsidRPr="004D09DC">
        <w:rPr>
          <w:rFonts w:asciiTheme="minorHAnsi" w:hAnsiTheme="minorHAnsi" w:cstheme="minorHAnsi"/>
          <w:b w:val="0"/>
          <w:bCs w:val="0"/>
          <w:sz w:val="22"/>
          <w:szCs w:val="22"/>
        </w:rPr>
        <w:t xml:space="preserve">It is </w:t>
      </w:r>
      <w:r>
        <w:rPr>
          <w:rFonts w:asciiTheme="minorHAnsi" w:hAnsiTheme="minorHAnsi" w:cstheme="minorHAnsi"/>
          <w:b w:val="0"/>
          <w:bCs w:val="0"/>
          <w:sz w:val="22"/>
          <w:szCs w:val="22"/>
        </w:rPr>
        <w:t xml:space="preserve">also </w:t>
      </w:r>
      <w:r w:rsidRPr="004D09DC">
        <w:rPr>
          <w:rFonts w:asciiTheme="minorHAnsi" w:hAnsiTheme="minorHAnsi" w:cstheme="minorHAnsi"/>
          <w:b w:val="0"/>
          <w:bCs w:val="0"/>
          <w:sz w:val="22"/>
          <w:szCs w:val="22"/>
        </w:rPr>
        <w:t>important that this new role is entirely independent to ensure that investigations can be carried out without undue influence</w:t>
      </w:r>
      <w:r w:rsidR="00F64F62">
        <w:rPr>
          <w:rFonts w:asciiTheme="minorHAnsi" w:hAnsiTheme="minorHAnsi" w:cstheme="minorHAnsi"/>
          <w:b w:val="0"/>
          <w:bCs w:val="0"/>
          <w:sz w:val="22"/>
          <w:szCs w:val="22"/>
        </w:rPr>
        <w:t xml:space="preserve"> by government or employers</w:t>
      </w:r>
      <w:r w:rsidRPr="004D09DC">
        <w:rPr>
          <w:rFonts w:asciiTheme="minorHAnsi" w:hAnsiTheme="minorHAnsi" w:cstheme="minorHAnsi"/>
          <w:b w:val="0"/>
          <w:bCs w:val="0"/>
          <w:sz w:val="22"/>
          <w:szCs w:val="22"/>
        </w:rPr>
        <w:t>.</w:t>
      </w:r>
    </w:p>
    <w:p w14:paraId="48B4C1D6" w14:textId="77777777"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 xml:space="preserve">4. Which of the following best expresses your view of the Disability Commissioner role covering all disabilities; physical, mental, </w:t>
      </w:r>
      <w:proofErr w:type="gramStart"/>
      <w:r w:rsidRPr="008E118F">
        <w:rPr>
          <w:rFonts w:eastAsia="Times New Roman" w:cstheme="minorHAnsi"/>
          <w:b/>
          <w:bCs/>
          <w:color w:val="3019E0"/>
          <w:lang w:eastAsia="en-GB"/>
        </w:rPr>
        <w:t>hidden</w:t>
      </w:r>
      <w:proofErr w:type="gramEnd"/>
      <w:r w:rsidRPr="008E118F">
        <w:rPr>
          <w:rFonts w:eastAsia="Times New Roman" w:cstheme="minorHAnsi"/>
          <w:b/>
          <w:bCs/>
          <w:color w:val="3019E0"/>
          <w:lang w:eastAsia="en-GB"/>
        </w:rPr>
        <w:t xml:space="preserve"> and fluctuating conditions?</w:t>
      </w:r>
    </w:p>
    <w:p w14:paraId="597D04D5" w14:textId="1E715067" w:rsidR="008E118F" w:rsidRPr="008E118F" w:rsidRDefault="008E118F" w:rsidP="008E118F">
      <w:pPr>
        <w:numPr>
          <w:ilvl w:val="0"/>
          <w:numId w:val="3"/>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9C1F459">
          <v:shape id="_x0000_i1152" type="#_x0000_t75" style="width:16.5pt;height:14pt" o:ole="">
            <v:imagedata r:id="rId9" o:title=""/>
          </v:shape>
          <w:control r:id="rId21" w:name="DefaultOcxName7" w:shapeid="_x0000_i1152"/>
        </w:object>
      </w:r>
      <w:r w:rsidRPr="008E118F">
        <w:rPr>
          <w:rFonts w:eastAsia="Times New Roman" w:cstheme="minorHAnsi"/>
          <w:color w:val="3019E0"/>
          <w:lang w:eastAsia="en-GB"/>
        </w:rPr>
        <w:t>Fully supportive</w:t>
      </w:r>
    </w:p>
    <w:p w14:paraId="2C2F5445" w14:textId="1E284823" w:rsidR="008E118F" w:rsidRPr="008E118F" w:rsidRDefault="008E118F" w:rsidP="008E118F">
      <w:pPr>
        <w:numPr>
          <w:ilvl w:val="0"/>
          <w:numId w:val="3"/>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00C7EF73">
          <v:shape id="_x0000_i1155" type="#_x0000_t75" style="width:16.5pt;height:14pt" o:ole="">
            <v:imagedata r:id="rId7" o:title=""/>
          </v:shape>
          <w:control r:id="rId22" w:name="DefaultOcxName12" w:shapeid="_x0000_i1155"/>
        </w:object>
      </w:r>
      <w:r w:rsidRPr="008E118F">
        <w:rPr>
          <w:rFonts w:eastAsia="Times New Roman" w:cstheme="minorHAnsi"/>
          <w:color w:val="3019E0"/>
          <w:lang w:eastAsia="en-GB"/>
        </w:rPr>
        <w:t>Partially supportive</w:t>
      </w:r>
    </w:p>
    <w:p w14:paraId="2EC09C55" w14:textId="0CFDC7BC" w:rsidR="008E118F" w:rsidRPr="008E118F" w:rsidRDefault="008E118F" w:rsidP="008E118F">
      <w:pPr>
        <w:numPr>
          <w:ilvl w:val="0"/>
          <w:numId w:val="3"/>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139BE96">
          <v:shape id="_x0000_i1158" type="#_x0000_t75" style="width:16.5pt;height:14pt" o:ole="">
            <v:imagedata r:id="rId7" o:title=""/>
          </v:shape>
          <w:control r:id="rId23" w:name="DefaultOcxName22" w:shapeid="_x0000_i1158"/>
        </w:object>
      </w:r>
      <w:r w:rsidRPr="008E118F">
        <w:rPr>
          <w:rFonts w:eastAsia="Times New Roman" w:cstheme="minorHAnsi"/>
          <w:color w:val="3019E0"/>
          <w:lang w:eastAsia="en-GB"/>
        </w:rPr>
        <w:t>Neutral (neither support nor oppose)</w:t>
      </w:r>
    </w:p>
    <w:p w14:paraId="2E3A2460" w14:textId="5B523252" w:rsidR="008E118F" w:rsidRPr="008E118F" w:rsidRDefault="008E118F" w:rsidP="008E118F">
      <w:pPr>
        <w:numPr>
          <w:ilvl w:val="0"/>
          <w:numId w:val="3"/>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6F512F9F">
          <v:shape id="_x0000_i1161" type="#_x0000_t75" style="width:16.5pt;height:14pt" o:ole="">
            <v:imagedata r:id="rId7" o:title=""/>
          </v:shape>
          <w:control r:id="rId24" w:name="DefaultOcxName32" w:shapeid="_x0000_i1161"/>
        </w:object>
      </w:r>
      <w:r w:rsidRPr="008E118F">
        <w:rPr>
          <w:rFonts w:eastAsia="Times New Roman" w:cstheme="minorHAnsi"/>
          <w:color w:val="3019E0"/>
          <w:lang w:eastAsia="en-GB"/>
        </w:rPr>
        <w:t>Partially opposed</w:t>
      </w:r>
    </w:p>
    <w:p w14:paraId="079232E5" w14:textId="166F0C65" w:rsidR="008E118F" w:rsidRPr="008E118F" w:rsidRDefault="008E118F" w:rsidP="008E118F">
      <w:pPr>
        <w:numPr>
          <w:ilvl w:val="0"/>
          <w:numId w:val="3"/>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89CD5C5">
          <v:shape id="_x0000_i1164" type="#_x0000_t75" style="width:16.5pt;height:14pt" o:ole="">
            <v:imagedata r:id="rId7" o:title=""/>
          </v:shape>
          <w:control r:id="rId25" w:name="DefaultOcxName42" w:shapeid="_x0000_i1164"/>
        </w:object>
      </w:r>
      <w:r w:rsidRPr="008E118F">
        <w:rPr>
          <w:rFonts w:eastAsia="Times New Roman" w:cstheme="minorHAnsi"/>
          <w:color w:val="3019E0"/>
          <w:lang w:eastAsia="en-GB"/>
        </w:rPr>
        <w:t>Fully opposed</w:t>
      </w:r>
    </w:p>
    <w:p w14:paraId="0EB741A1" w14:textId="51C97C1E" w:rsidR="008E118F" w:rsidRPr="008E118F" w:rsidRDefault="008E118F" w:rsidP="008E118F">
      <w:pPr>
        <w:numPr>
          <w:ilvl w:val="0"/>
          <w:numId w:val="3"/>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3C1B11F">
          <v:shape id="_x0000_i1167" type="#_x0000_t75" style="width:16.5pt;height:14pt" o:ole="">
            <v:imagedata r:id="rId7" o:title=""/>
          </v:shape>
          <w:control r:id="rId26" w:name="DefaultOcxName52" w:shapeid="_x0000_i1167"/>
        </w:object>
      </w:r>
      <w:r w:rsidRPr="008E118F">
        <w:rPr>
          <w:rFonts w:eastAsia="Times New Roman" w:cstheme="minorHAnsi"/>
          <w:color w:val="3019E0"/>
          <w:lang w:eastAsia="en-GB"/>
        </w:rPr>
        <w:t>Unsure</w:t>
      </w:r>
    </w:p>
    <w:p w14:paraId="275D6713" w14:textId="53B3706A"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give reasons for your response, including how the commissioner could co-ordinate with the work of existing bodies/organisations who support people with these conditions.</w:t>
      </w:r>
    </w:p>
    <w:p w14:paraId="25EC7B7C" w14:textId="432305FC" w:rsidR="0000772A" w:rsidRPr="0000772A" w:rsidRDefault="0000772A" w:rsidP="008E118F">
      <w:pPr>
        <w:shd w:val="clear" w:color="auto" w:fill="FFFFFF"/>
        <w:spacing w:after="0" w:line="240" w:lineRule="auto"/>
        <w:rPr>
          <w:rFonts w:eastAsia="Times New Roman" w:cstheme="minorHAnsi"/>
          <w:lang w:eastAsia="en-GB"/>
        </w:rPr>
      </w:pPr>
      <w:r>
        <w:rPr>
          <w:rFonts w:eastAsia="Times New Roman" w:cstheme="minorHAnsi"/>
          <w:lang w:eastAsia="en-GB"/>
        </w:rPr>
        <w:t>It would be hard to separate these conditions and prioritise one over another</w:t>
      </w:r>
      <w:r w:rsidR="00537430">
        <w:rPr>
          <w:rFonts w:eastAsia="Times New Roman" w:cstheme="minorHAnsi"/>
          <w:lang w:eastAsia="en-GB"/>
        </w:rPr>
        <w:t xml:space="preserve">, also the role would require an </w:t>
      </w:r>
      <w:r w:rsidR="000E5F72">
        <w:rPr>
          <w:rFonts w:eastAsia="Times New Roman" w:cstheme="minorHAnsi"/>
          <w:lang w:eastAsia="en-GB"/>
        </w:rPr>
        <w:t>in-depth</w:t>
      </w:r>
      <w:r w:rsidR="00537430">
        <w:rPr>
          <w:rFonts w:eastAsia="Times New Roman" w:cstheme="minorHAnsi"/>
          <w:lang w:eastAsia="en-GB"/>
        </w:rPr>
        <w:t xml:space="preserve"> knowledge of all disabilities</w:t>
      </w:r>
      <w:r w:rsidR="00797D6F">
        <w:rPr>
          <w:rFonts w:eastAsia="Times New Roman" w:cstheme="minorHAnsi"/>
          <w:lang w:eastAsia="en-GB"/>
        </w:rPr>
        <w:t>, the impact of having a disability and to be able to work with experts</w:t>
      </w:r>
      <w:r w:rsidR="00537430">
        <w:rPr>
          <w:rFonts w:eastAsia="Times New Roman" w:cstheme="minorHAnsi"/>
          <w:lang w:eastAsia="en-GB"/>
        </w:rPr>
        <w:t xml:space="preserve"> </w:t>
      </w:r>
      <w:r w:rsidR="006B59B2">
        <w:rPr>
          <w:rFonts w:eastAsia="Times New Roman" w:cstheme="minorHAnsi"/>
          <w:lang w:eastAsia="en-GB"/>
        </w:rPr>
        <w:t xml:space="preserve">and relevant support organisations </w:t>
      </w:r>
      <w:r w:rsidR="00537430">
        <w:rPr>
          <w:rFonts w:eastAsia="Times New Roman" w:cstheme="minorHAnsi"/>
          <w:lang w:eastAsia="en-GB"/>
        </w:rPr>
        <w:t xml:space="preserve">to be </w:t>
      </w:r>
      <w:r w:rsidR="000E5F72">
        <w:rPr>
          <w:rFonts w:eastAsia="Times New Roman" w:cstheme="minorHAnsi"/>
          <w:lang w:eastAsia="en-GB"/>
        </w:rPr>
        <w:t>able</w:t>
      </w:r>
      <w:r w:rsidR="00537430">
        <w:rPr>
          <w:rFonts w:eastAsia="Times New Roman" w:cstheme="minorHAnsi"/>
          <w:lang w:eastAsia="en-GB"/>
        </w:rPr>
        <w:t xml:space="preserve"> to represent people effectively, investigate issues and listen to concerns</w:t>
      </w:r>
      <w:r w:rsidR="000E5F72">
        <w:rPr>
          <w:rFonts w:eastAsia="Times New Roman" w:cstheme="minorHAnsi"/>
          <w:lang w:eastAsia="en-GB"/>
        </w:rPr>
        <w:t xml:space="preserve">. However, it would be important to ensure the role is able to work to cover all those conditions and represent them in an effective way. </w:t>
      </w:r>
    </w:p>
    <w:p w14:paraId="4D8A59BF" w14:textId="4FA1E2E8" w:rsidR="008E118F" w:rsidRPr="008E118F" w:rsidRDefault="008E118F" w:rsidP="008E118F">
      <w:pPr>
        <w:shd w:val="clear" w:color="auto" w:fill="FFFFFF"/>
        <w:spacing w:after="0" w:line="240" w:lineRule="auto"/>
        <w:rPr>
          <w:rFonts w:eastAsia="Times New Roman" w:cstheme="minorHAnsi"/>
          <w:color w:val="3019E0"/>
          <w:lang w:eastAsia="en-GB"/>
        </w:rPr>
      </w:pPr>
    </w:p>
    <w:p w14:paraId="79C2804B" w14:textId="77777777"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5. Which of the following best expresses your view of the Disability Commissioner having a role in reviewing laws and policies that might impact on disabled people?</w:t>
      </w:r>
    </w:p>
    <w:p w14:paraId="35C0AE8A" w14:textId="1F64C2D9" w:rsidR="008E118F" w:rsidRPr="008E118F" w:rsidRDefault="008E118F" w:rsidP="008E118F">
      <w:pPr>
        <w:numPr>
          <w:ilvl w:val="0"/>
          <w:numId w:val="4"/>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6F0C0F67">
          <v:shape id="_x0000_i1170" type="#_x0000_t75" style="width:16.5pt;height:14pt" o:ole="">
            <v:imagedata r:id="rId9" o:title=""/>
          </v:shape>
          <w:control r:id="rId27" w:name="DefaultOcxName8" w:shapeid="_x0000_i1170"/>
        </w:object>
      </w:r>
      <w:r w:rsidRPr="008E118F">
        <w:rPr>
          <w:rFonts w:eastAsia="Times New Roman" w:cstheme="minorHAnsi"/>
          <w:color w:val="3019E0"/>
          <w:lang w:eastAsia="en-GB"/>
        </w:rPr>
        <w:t>Fully supportive</w:t>
      </w:r>
    </w:p>
    <w:p w14:paraId="3BF4B030" w14:textId="10A34D30" w:rsidR="008E118F" w:rsidRPr="008E118F" w:rsidRDefault="008E118F" w:rsidP="008E118F">
      <w:pPr>
        <w:numPr>
          <w:ilvl w:val="0"/>
          <w:numId w:val="4"/>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3CB7DA27">
          <v:shape id="_x0000_i1173" type="#_x0000_t75" style="width:16.5pt;height:14pt" o:ole="">
            <v:imagedata r:id="rId7" o:title=""/>
          </v:shape>
          <w:control r:id="rId28" w:name="DefaultOcxName13" w:shapeid="_x0000_i1173"/>
        </w:object>
      </w:r>
      <w:r w:rsidRPr="008E118F">
        <w:rPr>
          <w:rFonts w:eastAsia="Times New Roman" w:cstheme="minorHAnsi"/>
          <w:color w:val="3019E0"/>
          <w:lang w:eastAsia="en-GB"/>
        </w:rPr>
        <w:t>Partially supportive</w:t>
      </w:r>
    </w:p>
    <w:p w14:paraId="3517E2ED" w14:textId="49852DF1" w:rsidR="008E118F" w:rsidRPr="008E118F" w:rsidRDefault="008E118F" w:rsidP="008E118F">
      <w:pPr>
        <w:numPr>
          <w:ilvl w:val="0"/>
          <w:numId w:val="4"/>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7438EE32">
          <v:shape id="_x0000_i1176" type="#_x0000_t75" style="width:16.5pt;height:14pt" o:ole="">
            <v:imagedata r:id="rId7" o:title=""/>
          </v:shape>
          <w:control r:id="rId29" w:name="DefaultOcxName23" w:shapeid="_x0000_i1176"/>
        </w:object>
      </w:r>
      <w:r w:rsidRPr="008E118F">
        <w:rPr>
          <w:rFonts w:eastAsia="Times New Roman" w:cstheme="minorHAnsi"/>
          <w:color w:val="3019E0"/>
          <w:lang w:eastAsia="en-GB"/>
        </w:rPr>
        <w:t>Neutral (neither support nor oppose)</w:t>
      </w:r>
    </w:p>
    <w:p w14:paraId="70696E7E" w14:textId="54D09608" w:rsidR="008E118F" w:rsidRPr="008E118F" w:rsidRDefault="008E118F" w:rsidP="008E118F">
      <w:pPr>
        <w:numPr>
          <w:ilvl w:val="0"/>
          <w:numId w:val="4"/>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4716E0CF">
          <v:shape id="_x0000_i1179" type="#_x0000_t75" style="width:16.5pt;height:14pt" o:ole="">
            <v:imagedata r:id="rId7" o:title=""/>
          </v:shape>
          <w:control r:id="rId30" w:name="DefaultOcxName33" w:shapeid="_x0000_i1179"/>
        </w:object>
      </w:r>
      <w:r w:rsidRPr="008E118F">
        <w:rPr>
          <w:rFonts w:eastAsia="Times New Roman" w:cstheme="minorHAnsi"/>
          <w:color w:val="3019E0"/>
          <w:lang w:eastAsia="en-GB"/>
        </w:rPr>
        <w:t>Partially opposed</w:t>
      </w:r>
    </w:p>
    <w:p w14:paraId="17C0D428" w14:textId="1A41E63E" w:rsidR="008E118F" w:rsidRPr="008E118F" w:rsidRDefault="008E118F" w:rsidP="008E118F">
      <w:pPr>
        <w:numPr>
          <w:ilvl w:val="0"/>
          <w:numId w:val="4"/>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3BB4DB9">
          <v:shape id="_x0000_i1182" type="#_x0000_t75" style="width:16.5pt;height:14pt" o:ole="">
            <v:imagedata r:id="rId7" o:title=""/>
          </v:shape>
          <w:control r:id="rId31" w:name="DefaultOcxName43" w:shapeid="_x0000_i1182"/>
        </w:object>
      </w:r>
      <w:r w:rsidRPr="008E118F">
        <w:rPr>
          <w:rFonts w:eastAsia="Times New Roman" w:cstheme="minorHAnsi"/>
          <w:color w:val="3019E0"/>
          <w:lang w:eastAsia="en-GB"/>
        </w:rPr>
        <w:t>Fully opposed</w:t>
      </w:r>
    </w:p>
    <w:p w14:paraId="5B97CA16" w14:textId="0E5766EB" w:rsidR="008E118F" w:rsidRPr="008E118F" w:rsidRDefault="008E118F" w:rsidP="008E118F">
      <w:pPr>
        <w:numPr>
          <w:ilvl w:val="0"/>
          <w:numId w:val="4"/>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3A19AF5">
          <v:shape id="_x0000_i1185" type="#_x0000_t75" style="width:16.5pt;height:14pt" o:ole="">
            <v:imagedata r:id="rId7" o:title=""/>
          </v:shape>
          <w:control r:id="rId32" w:name="DefaultOcxName53" w:shapeid="_x0000_i1185"/>
        </w:object>
      </w:r>
      <w:r w:rsidRPr="008E118F">
        <w:rPr>
          <w:rFonts w:eastAsia="Times New Roman" w:cstheme="minorHAnsi"/>
          <w:color w:val="3019E0"/>
          <w:lang w:eastAsia="en-GB"/>
        </w:rPr>
        <w:t>Unsure</w:t>
      </w:r>
    </w:p>
    <w:p w14:paraId="693099BD" w14:textId="19A6D901"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explain the reasons for your response.</w:t>
      </w:r>
    </w:p>
    <w:p w14:paraId="30DFB356" w14:textId="53E60212" w:rsidR="00537430" w:rsidRDefault="000E5F72"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The role of commissioner would require a working knowledge of the discrimination that disabled people face on a day-to-day basis.  This knowledge could be enhanced through working with </w:t>
      </w:r>
      <w:r w:rsidR="00797D6F">
        <w:rPr>
          <w:rFonts w:eastAsia="Times New Roman" w:cstheme="minorHAnsi"/>
          <w:lang w:eastAsia="en-GB"/>
        </w:rPr>
        <w:t xml:space="preserve">people </w:t>
      </w:r>
      <w:r>
        <w:rPr>
          <w:rFonts w:eastAsia="Times New Roman" w:cstheme="minorHAnsi"/>
          <w:lang w:eastAsia="en-GB"/>
        </w:rPr>
        <w:t>with lived experience, and expert groups who can provide a view on the impact their disability has on daily life.  All this</w:t>
      </w:r>
      <w:r w:rsidR="00537430">
        <w:rPr>
          <w:rFonts w:eastAsia="Times New Roman" w:cstheme="minorHAnsi"/>
          <w:lang w:eastAsia="en-GB"/>
        </w:rPr>
        <w:t xml:space="preserve"> knowledge</w:t>
      </w:r>
      <w:r>
        <w:rPr>
          <w:rFonts w:eastAsia="Times New Roman" w:cstheme="minorHAnsi"/>
          <w:lang w:eastAsia="en-GB"/>
        </w:rPr>
        <w:t xml:space="preserve"> brought together</w:t>
      </w:r>
      <w:r w:rsidR="00537430">
        <w:rPr>
          <w:rFonts w:eastAsia="Times New Roman" w:cstheme="minorHAnsi"/>
          <w:lang w:eastAsia="en-GB"/>
        </w:rPr>
        <w:t xml:space="preserve"> should enable the</w:t>
      </w:r>
      <w:r>
        <w:rPr>
          <w:rFonts w:eastAsia="Times New Roman" w:cstheme="minorHAnsi"/>
          <w:lang w:eastAsia="en-GB"/>
        </w:rPr>
        <w:t xml:space="preserve"> commissioner</w:t>
      </w:r>
      <w:r w:rsidR="00537430">
        <w:rPr>
          <w:rFonts w:eastAsia="Times New Roman" w:cstheme="minorHAnsi"/>
          <w:lang w:eastAsia="en-GB"/>
        </w:rPr>
        <w:t xml:space="preserve"> to provide i</w:t>
      </w:r>
      <w:r>
        <w:rPr>
          <w:rFonts w:eastAsia="Times New Roman" w:cstheme="minorHAnsi"/>
          <w:lang w:eastAsia="en-GB"/>
        </w:rPr>
        <w:t>n</w:t>
      </w:r>
      <w:r w:rsidR="00537430">
        <w:rPr>
          <w:rFonts w:eastAsia="Times New Roman" w:cstheme="minorHAnsi"/>
          <w:lang w:eastAsia="en-GB"/>
        </w:rPr>
        <w:t xml:space="preserve">sight to those writing laws on the </w:t>
      </w:r>
      <w:r>
        <w:rPr>
          <w:rFonts w:eastAsia="Times New Roman" w:cstheme="minorHAnsi"/>
          <w:lang w:eastAsia="en-GB"/>
        </w:rPr>
        <w:t xml:space="preserve">potential </w:t>
      </w:r>
      <w:r w:rsidR="00537430">
        <w:rPr>
          <w:rFonts w:eastAsia="Times New Roman" w:cstheme="minorHAnsi"/>
          <w:lang w:eastAsia="en-GB"/>
        </w:rPr>
        <w:t>impact of them on those with disabilities</w:t>
      </w:r>
      <w:r>
        <w:rPr>
          <w:rFonts w:eastAsia="Times New Roman" w:cstheme="minorHAnsi"/>
          <w:lang w:eastAsia="en-GB"/>
        </w:rPr>
        <w:t xml:space="preserve"> and will give a </w:t>
      </w:r>
      <w:r w:rsidR="006B59B2">
        <w:rPr>
          <w:rFonts w:eastAsia="Times New Roman" w:cstheme="minorHAnsi"/>
          <w:lang w:eastAsia="en-GB"/>
        </w:rPr>
        <w:t xml:space="preserve">stronger </w:t>
      </w:r>
      <w:r>
        <w:rPr>
          <w:rFonts w:eastAsia="Times New Roman" w:cstheme="minorHAnsi"/>
          <w:lang w:eastAsia="en-GB"/>
        </w:rPr>
        <w:t>voice to those living with a disability.</w:t>
      </w:r>
    </w:p>
    <w:p w14:paraId="263CD675" w14:textId="74F26A4D" w:rsidR="00A20FB3" w:rsidRPr="00537430" w:rsidRDefault="00A20FB3" w:rsidP="008E118F">
      <w:pPr>
        <w:shd w:val="clear" w:color="auto" w:fill="FFFFFF"/>
        <w:spacing w:after="0" w:line="240" w:lineRule="auto"/>
        <w:rPr>
          <w:rFonts w:eastAsia="Times New Roman" w:cstheme="minorHAnsi"/>
          <w:lang w:eastAsia="en-GB"/>
        </w:rPr>
      </w:pPr>
      <w:r>
        <w:rPr>
          <w:rFonts w:eastAsia="Times New Roman" w:cstheme="minorHAnsi"/>
          <w:lang w:eastAsia="en-GB"/>
        </w:rPr>
        <w:t>It may also encourage those writing the laws and policies to be more mindful of the impact of what they are producing on all those who have protected characteristics.</w:t>
      </w:r>
    </w:p>
    <w:p w14:paraId="108AB50D" w14:textId="3CD73EDE" w:rsidR="008E118F" w:rsidRPr="008E118F" w:rsidRDefault="008E118F" w:rsidP="008E118F">
      <w:pPr>
        <w:shd w:val="clear" w:color="auto" w:fill="FFFFFF"/>
        <w:spacing w:after="0" w:line="240" w:lineRule="auto"/>
        <w:rPr>
          <w:rFonts w:eastAsia="Times New Roman" w:cstheme="minorHAnsi"/>
          <w:color w:val="3019E0"/>
          <w:lang w:eastAsia="en-GB"/>
        </w:rPr>
      </w:pPr>
    </w:p>
    <w:p w14:paraId="3ADDD7D0" w14:textId="77777777"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6. Which of the following best expresses your view of the Disability Commissioner promoting best practice and learning from service providers, key stakeholders and third sector?</w:t>
      </w:r>
    </w:p>
    <w:p w14:paraId="6BAD123D" w14:textId="610F9187" w:rsidR="008E118F" w:rsidRPr="008E118F" w:rsidRDefault="008E118F" w:rsidP="008E118F">
      <w:pPr>
        <w:numPr>
          <w:ilvl w:val="0"/>
          <w:numId w:val="5"/>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3C410A17">
          <v:shape id="_x0000_i1188" type="#_x0000_t75" style="width:16.5pt;height:14pt" o:ole="">
            <v:imagedata r:id="rId9" o:title=""/>
          </v:shape>
          <w:control r:id="rId33" w:name="DefaultOcxName9" w:shapeid="_x0000_i1188"/>
        </w:object>
      </w:r>
      <w:r w:rsidRPr="008E118F">
        <w:rPr>
          <w:rFonts w:eastAsia="Times New Roman" w:cstheme="minorHAnsi"/>
          <w:color w:val="3019E0"/>
          <w:lang w:eastAsia="en-GB"/>
        </w:rPr>
        <w:t>Fully supportive</w:t>
      </w:r>
    </w:p>
    <w:p w14:paraId="69A19988" w14:textId="7D8F1ABA" w:rsidR="008E118F" w:rsidRPr="008E118F" w:rsidRDefault="008E118F" w:rsidP="008E118F">
      <w:pPr>
        <w:numPr>
          <w:ilvl w:val="0"/>
          <w:numId w:val="5"/>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262CE3DC">
          <v:shape id="_x0000_i1191" type="#_x0000_t75" style="width:16.5pt;height:14pt" o:ole="">
            <v:imagedata r:id="rId7" o:title=""/>
          </v:shape>
          <w:control r:id="rId34" w:name="DefaultOcxName14" w:shapeid="_x0000_i1191"/>
        </w:object>
      </w:r>
      <w:r w:rsidRPr="008E118F">
        <w:rPr>
          <w:rFonts w:eastAsia="Times New Roman" w:cstheme="minorHAnsi"/>
          <w:color w:val="3019E0"/>
          <w:lang w:eastAsia="en-GB"/>
        </w:rPr>
        <w:t>Partially supportive</w:t>
      </w:r>
    </w:p>
    <w:p w14:paraId="778BDB7B" w14:textId="5DE7D148" w:rsidR="008E118F" w:rsidRPr="008E118F" w:rsidRDefault="008E118F" w:rsidP="008E118F">
      <w:pPr>
        <w:numPr>
          <w:ilvl w:val="0"/>
          <w:numId w:val="5"/>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232E2326">
          <v:shape id="_x0000_i1194" type="#_x0000_t75" style="width:16.5pt;height:14pt" o:ole="">
            <v:imagedata r:id="rId7" o:title=""/>
          </v:shape>
          <w:control r:id="rId35" w:name="DefaultOcxName24" w:shapeid="_x0000_i1194"/>
        </w:object>
      </w:r>
      <w:r w:rsidRPr="008E118F">
        <w:rPr>
          <w:rFonts w:eastAsia="Times New Roman" w:cstheme="minorHAnsi"/>
          <w:color w:val="3019E0"/>
          <w:lang w:eastAsia="en-GB"/>
        </w:rPr>
        <w:t>Neutral (neither support nor oppose)</w:t>
      </w:r>
    </w:p>
    <w:p w14:paraId="4B6FFF29" w14:textId="18F1C698" w:rsidR="008E118F" w:rsidRPr="008E118F" w:rsidRDefault="008E118F" w:rsidP="008E118F">
      <w:pPr>
        <w:numPr>
          <w:ilvl w:val="0"/>
          <w:numId w:val="5"/>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lastRenderedPageBreak/>
        <w:object w:dxaOrig="225" w:dyaOrig="225" w14:anchorId="3C07336F">
          <v:shape id="_x0000_i1197" type="#_x0000_t75" style="width:16.5pt;height:14pt" o:ole="">
            <v:imagedata r:id="rId7" o:title=""/>
          </v:shape>
          <w:control r:id="rId36" w:name="DefaultOcxName34" w:shapeid="_x0000_i1197"/>
        </w:object>
      </w:r>
      <w:r w:rsidRPr="008E118F">
        <w:rPr>
          <w:rFonts w:eastAsia="Times New Roman" w:cstheme="minorHAnsi"/>
          <w:color w:val="3019E0"/>
          <w:lang w:eastAsia="en-GB"/>
        </w:rPr>
        <w:t>Partially opposed</w:t>
      </w:r>
    </w:p>
    <w:p w14:paraId="229C9CF1" w14:textId="4D0E3F95" w:rsidR="008E118F" w:rsidRPr="008E118F" w:rsidRDefault="008E118F" w:rsidP="008E118F">
      <w:pPr>
        <w:numPr>
          <w:ilvl w:val="0"/>
          <w:numId w:val="5"/>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7B4CFFDD">
          <v:shape id="_x0000_i1200" type="#_x0000_t75" style="width:16.5pt;height:14pt" o:ole="">
            <v:imagedata r:id="rId7" o:title=""/>
          </v:shape>
          <w:control r:id="rId37" w:name="DefaultOcxName44" w:shapeid="_x0000_i1200"/>
        </w:object>
      </w:r>
      <w:r w:rsidRPr="008E118F">
        <w:rPr>
          <w:rFonts w:eastAsia="Times New Roman" w:cstheme="minorHAnsi"/>
          <w:color w:val="3019E0"/>
          <w:lang w:eastAsia="en-GB"/>
        </w:rPr>
        <w:t>Fully opposed</w:t>
      </w:r>
    </w:p>
    <w:p w14:paraId="6D3D833E" w14:textId="39EB3A0A" w:rsidR="008E118F" w:rsidRPr="008E118F" w:rsidRDefault="008E118F" w:rsidP="008E118F">
      <w:pPr>
        <w:numPr>
          <w:ilvl w:val="0"/>
          <w:numId w:val="5"/>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400B99E">
          <v:shape id="_x0000_i1203" type="#_x0000_t75" style="width:16.5pt;height:14pt" o:ole="">
            <v:imagedata r:id="rId7" o:title=""/>
          </v:shape>
          <w:control r:id="rId38" w:name="DefaultOcxName54" w:shapeid="_x0000_i1203"/>
        </w:object>
      </w:r>
      <w:r w:rsidRPr="008E118F">
        <w:rPr>
          <w:rFonts w:eastAsia="Times New Roman" w:cstheme="minorHAnsi"/>
          <w:color w:val="3019E0"/>
          <w:lang w:eastAsia="en-GB"/>
        </w:rPr>
        <w:t>Unsure</w:t>
      </w:r>
    </w:p>
    <w:p w14:paraId="6BE0DC7A" w14:textId="24E5F55E"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explain the reasons for your response, including how you envisage this work being undertaken?</w:t>
      </w:r>
    </w:p>
    <w:p w14:paraId="2502E30E" w14:textId="1626F963" w:rsidR="00537430" w:rsidRPr="00537430" w:rsidRDefault="00537430"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Increasing </w:t>
      </w:r>
      <w:r w:rsidR="00A20FB3">
        <w:rPr>
          <w:rFonts w:eastAsia="Times New Roman" w:cstheme="minorHAnsi"/>
          <w:lang w:eastAsia="en-GB"/>
        </w:rPr>
        <w:t>people’s</w:t>
      </w:r>
      <w:r>
        <w:rPr>
          <w:rFonts w:eastAsia="Times New Roman" w:cstheme="minorHAnsi"/>
          <w:lang w:eastAsia="en-GB"/>
        </w:rPr>
        <w:t xml:space="preserve"> knowledge and raising awareness of the rights of </w:t>
      </w:r>
      <w:r w:rsidR="00A20FB3">
        <w:rPr>
          <w:rFonts w:eastAsia="Times New Roman" w:cstheme="minorHAnsi"/>
          <w:lang w:eastAsia="en-GB"/>
        </w:rPr>
        <w:t>disabled</w:t>
      </w:r>
      <w:r>
        <w:rPr>
          <w:rFonts w:eastAsia="Times New Roman" w:cstheme="minorHAnsi"/>
          <w:lang w:eastAsia="en-GB"/>
        </w:rPr>
        <w:t xml:space="preserve"> people would be an important role for the commissioner</w:t>
      </w:r>
      <w:r w:rsidR="00A20FB3">
        <w:rPr>
          <w:rFonts w:eastAsia="Times New Roman" w:cstheme="minorHAnsi"/>
          <w:lang w:eastAsia="en-GB"/>
        </w:rPr>
        <w:t>.  However, t</w:t>
      </w:r>
      <w:r w:rsidR="00A20FB3" w:rsidRPr="00A20FB3">
        <w:rPr>
          <w:rFonts w:eastAsia="Times New Roman" w:cstheme="minorHAnsi"/>
          <w:lang w:eastAsia="en-GB"/>
        </w:rPr>
        <w:t xml:space="preserve">his is not a task one person could undertake. </w:t>
      </w:r>
      <w:r w:rsidR="00A20FB3">
        <w:rPr>
          <w:rFonts w:eastAsia="Times New Roman" w:cstheme="minorHAnsi"/>
          <w:lang w:eastAsia="en-GB"/>
        </w:rPr>
        <w:t>It may be necessary for the commissioner to</w:t>
      </w:r>
      <w:r w:rsidR="00A20FB3" w:rsidRPr="00A20FB3">
        <w:rPr>
          <w:rFonts w:eastAsia="Times New Roman" w:cstheme="minorHAnsi"/>
          <w:lang w:eastAsia="en-GB"/>
        </w:rPr>
        <w:t xml:space="preserve"> oversee </w:t>
      </w:r>
      <w:r w:rsidR="00A20FB3">
        <w:rPr>
          <w:rFonts w:eastAsia="Times New Roman" w:cstheme="minorHAnsi"/>
          <w:lang w:eastAsia="en-GB"/>
        </w:rPr>
        <w:t>a</w:t>
      </w:r>
      <w:r w:rsidR="00A20FB3" w:rsidRPr="00A20FB3">
        <w:rPr>
          <w:rFonts w:eastAsia="Times New Roman" w:cstheme="minorHAnsi"/>
          <w:lang w:eastAsia="en-GB"/>
        </w:rPr>
        <w:t xml:space="preserve"> group of people</w:t>
      </w:r>
      <w:r w:rsidR="00A20FB3">
        <w:rPr>
          <w:rFonts w:eastAsia="Times New Roman" w:cstheme="minorHAnsi"/>
          <w:lang w:eastAsia="en-GB"/>
        </w:rPr>
        <w:t xml:space="preserve"> undertaking this work</w:t>
      </w:r>
      <w:r w:rsidR="00A20FB3" w:rsidRPr="00A20FB3">
        <w:rPr>
          <w:rFonts w:eastAsia="Times New Roman" w:cstheme="minorHAnsi"/>
          <w:lang w:eastAsia="en-GB"/>
        </w:rPr>
        <w:t xml:space="preserve"> and have in depth knowledge and a personal input</w:t>
      </w:r>
      <w:r w:rsidR="00F64F62">
        <w:rPr>
          <w:rFonts w:eastAsia="Times New Roman" w:cstheme="minorHAnsi"/>
          <w:lang w:eastAsia="en-GB"/>
        </w:rPr>
        <w:t xml:space="preserve"> or via extensive networking with relevant organisations</w:t>
      </w:r>
      <w:r w:rsidR="00A20FB3" w:rsidRPr="00A20FB3">
        <w:rPr>
          <w:rFonts w:eastAsia="Times New Roman" w:cstheme="minorHAnsi"/>
          <w:lang w:eastAsia="en-GB"/>
        </w:rPr>
        <w:t>.</w:t>
      </w:r>
    </w:p>
    <w:p w14:paraId="2893A730" w14:textId="36EE0237" w:rsidR="008E118F" w:rsidRPr="008E118F" w:rsidRDefault="008E118F" w:rsidP="008E118F">
      <w:pPr>
        <w:shd w:val="clear" w:color="auto" w:fill="FFFFFF"/>
        <w:spacing w:after="0" w:line="240" w:lineRule="auto"/>
        <w:rPr>
          <w:rFonts w:eastAsia="Times New Roman" w:cstheme="minorHAnsi"/>
          <w:color w:val="3019E0"/>
          <w:lang w:eastAsia="en-GB"/>
        </w:rPr>
      </w:pPr>
    </w:p>
    <w:p w14:paraId="2C379A1B" w14:textId="09CCC74B"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7. Which of the following best expresses your view of encouraging involvement of disabled people and DPOs (Disabled People’s Organisations) in the work of the Disability Commissioner?</w:t>
      </w:r>
    </w:p>
    <w:p w14:paraId="6C1FC0DE" w14:textId="2FED89DE" w:rsidR="008E118F" w:rsidRPr="008E118F" w:rsidRDefault="008E118F" w:rsidP="008E118F">
      <w:pPr>
        <w:numPr>
          <w:ilvl w:val="0"/>
          <w:numId w:val="6"/>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5AA66A73">
          <v:shape id="_x0000_i1206" type="#_x0000_t75" style="width:16.5pt;height:14pt" o:ole="">
            <v:imagedata r:id="rId9" o:title=""/>
          </v:shape>
          <w:control r:id="rId39" w:name="DefaultOcxName10" w:shapeid="_x0000_i1206"/>
        </w:object>
      </w:r>
      <w:r w:rsidRPr="008E118F">
        <w:rPr>
          <w:rFonts w:eastAsia="Times New Roman" w:cstheme="minorHAnsi"/>
          <w:color w:val="3019E0"/>
          <w:lang w:eastAsia="en-GB"/>
        </w:rPr>
        <w:t>Fully supportive</w:t>
      </w:r>
    </w:p>
    <w:p w14:paraId="1936F44B" w14:textId="6FA03559" w:rsidR="008E118F" w:rsidRPr="008E118F" w:rsidRDefault="008E118F" w:rsidP="008E118F">
      <w:pPr>
        <w:numPr>
          <w:ilvl w:val="0"/>
          <w:numId w:val="6"/>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3D4E9C90">
          <v:shape id="_x0000_i1209" type="#_x0000_t75" style="width:16.5pt;height:14pt" o:ole="">
            <v:imagedata r:id="rId7" o:title=""/>
          </v:shape>
          <w:control r:id="rId40" w:name="DefaultOcxName15" w:shapeid="_x0000_i1209"/>
        </w:object>
      </w:r>
      <w:r w:rsidRPr="008E118F">
        <w:rPr>
          <w:rFonts w:eastAsia="Times New Roman" w:cstheme="minorHAnsi"/>
          <w:color w:val="3019E0"/>
          <w:lang w:eastAsia="en-GB"/>
        </w:rPr>
        <w:t>Partially supportive</w:t>
      </w:r>
    </w:p>
    <w:p w14:paraId="6C46AD98" w14:textId="02E6AB1D" w:rsidR="008E118F" w:rsidRPr="008E118F" w:rsidRDefault="008E118F" w:rsidP="008E118F">
      <w:pPr>
        <w:numPr>
          <w:ilvl w:val="0"/>
          <w:numId w:val="6"/>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0BD9118A">
          <v:shape id="_x0000_i1212" type="#_x0000_t75" style="width:16.5pt;height:14pt" o:ole="">
            <v:imagedata r:id="rId7" o:title=""/>
          </v:shape>
          <w:control r:id="rId41" w:name="DefaultOcxName25" w:shapeid="_x0000_i1212"/>
        </w:object>
      </w:r>
      <w:r w:rsidRPr="008E118F">
        <w:rPr>
          <w:rFonts w:eastAsia="Times New Roman" w:cstheme="minorHAnsi"/>
          <w:color w:val="3019E0"/>
          <w:lang w:eastAsia="en-GB"/>
        </w:rPr>
        <w:t>Neutral (neither support nor oppose)</w:t>
      </w:r>
    </w:p>
    <w:p w14:paraId="6E7EA3F1" w14:textId="6FC95968" w:rsidR="008E118F" w:rsidRPr="008E118F" w:rsidRDefault="008E118F" w:rsidP="008E118F">
      <w:pPr>
        <w:numPr>
          <w:ilvl w:val="0"/>
          <w:numId w:val="6"/>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21828AB7">
          <v:shape id="_x0000_i1215" type="#_x0000_t75" style="width:16.5pt;height:14pt" o:ole="">
            <v:imagedata r:id="rId7" o:title=""/>
          </v:shape>
          <w:control r:id="rId42" w:name="DefaultOcxName35" w:shapeid="_x0000_i1215"/>
        </w:object>
      </w:r>
      <w:r w:rsidRPr="008E118F">
        <w:rPr>
          <w:rFonts w:eastAsia="Times New Roman" w:cstheme="minorHAnsi"/>
          <w:color w:val="3019E0"/>
          <w:lang w:eastAsia="en-GB"/>
        </w:rPr>
        <w:t>Partially opposed</w:t>
      </w:r>
    </w:p>
    <w:p w14:paraId="0B643AFB" w14:textId="351597E2" w:rsidR="008E118F" w:rsidRPr="008E118F" w:rsidRDefault="008E118F" w:rsidP="008E118F">
      <w:pPr>
        <w:numPr>
          <w:ilvl w:val="0"/>
          <w:numId w:val="6"/>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28104F12">
          <v:shape id="_x0000_i1218" type="#_x0000_t75" style="width:16.5pt;height:14pt" o:ole="">
            <v:imagedata r:id="rId7" o:title=""/>
          </v:shape>
          <w:control r:id="rId43" w:name="DefaultOcxName45" w:shapeid="_x0000_i1218"/>
        </w:object>
      </w:r>
      <w:r w:rsidRPr="008E118F">
        <w:rPr>
          <w:rFonts w:eastAsia="Times New Roman" w:cstheme="minorHAnsi"/>
          <w:color w:val="3019E0"/>
          <w:lang w:eastAsia="en-GB"/>
        </w:rPr>
        <w:t>Fully opposed</w:t>
      </w:r>
    </w:p>
    <w:p w14:paraId="1F376E5A" w14:textId="208BA943" w:rsidR="008E118F" w:rsidRPr="008E118F" w:rsidRDefault="008E118F" w:rsidP="008E118F">
      <w:pPr>
        <w:numPr>
          <w:ilvl w:val="0"/>
          <w:numId w:val="6"/>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4B62F0C">
          <v:shape id="_x0000_i1221" type="#_x0000_t75" style="width:16.5pt;height:14pt" o:ole="">
            <v:imagedata r:id="rId7" o:title=""/>
          </v:shape>
          <w:control r:id="rId44" w:name="DefaultOcxName55" w:shapeid="_x0000_i1221"/>
        </w:object>
      </w:r>
      <w:r w:rsidRPr="008E118F">
        <w:rPr>
          <w:rFonts w:eastAsia="Times New Roman" w:cstheme="minorHAnsi"/>
          <w:color w:val="3019E0"/>
          <w:lang w:eastAsia="en-GB"/>
        </w:rPr>
        <w:t>Unsure</w:t>
      </w:r>
    </w:p>
    <w:p w14:paraId="2C912AE5" w14:textId="5F5C3F7A"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explain the reasons for your response. Please discuss how you think this would work in practise – would this be through focus groups, internships, paid roles etc.</w:t>
      </w:r>
    </w:p>
    <w:p w14:paraId="4DF2205D" w14:textId="56BAF7D8" w:rsidR="00A20FB3" w:rsidRDefault="00537430"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The views and </w:t>
      </w:r>
      <w:r w:rsidR="00A20FB3">
        <w:rPr>
          <w:rFonts w:eastAsia="Times New Roman" w:cstheme="minorHAnsi"/>
          <w:lang w:eastAsia="en-GB"/>
        </w:rPr>
        <w:t>input</w:t>
      </w:r>
      <w:r>
        <w:rPr>
          <w:rFonts w:eastAsia="Times New Roman" w:cstheme="minorHAnsi"/>
          <w:lang w:eastAsia="en-GB"/>
        </w:rPr>
        <w:t xml:space="preserve"> of those with lived experience would be vital for certain aspects </w:t>
      </w:r>
      <w:r w:rsidR="00A20FB3">
        <w:rPr>
          <w:rFonts w:eastAsia="Times New Roman" w:cstheme="minorHAnsi"/>
          <w:lang w:eastAsia="en-GB"/>
        </w:rPr>
        <w:t>of</w:t>
      </w:r>
      <w:r>
        <w:rPr>
          <w:rFonts w:eastAsia="Times New Roman" w:cstheme="minorHAnsi"/>
          <w:lang w:eastAsia="en-GB"/>
        </w:rPr>
        <w:t xml:space="preserve"> the role. </w:t>
      </w:r>
      <w:r w:rsidR="00A20FB3">
        <w:rPr>
          <w:rFonts w:eastAsia="Times New Roman" w:cstheme="minorHAnsi"/>
          <w:lang w:eastAsia="en-GB"/>
        </w:rPr>
        <w:t xml:space="preserve"> The role of commissioner should in some regards be a force for good and a voice for those living with disabilities but to accurately reflect that voice, the commissioner would need to listen first.  Therefore, the involvement of disabled people and DPO’s would be essential.  </w:t>
      </w:r>
    </w:p>
    <w:p w14:paraId="70FC2680" w14:textId="2348D5C4" w:rsidR="00537430" w:rsidRPr="00537430" w:rsidRDefault="00537430"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For </w:t>
      </w:r>
      <w:r w:rsidR="00A20FB3">
        <w:rPr>
          <w:rFonts w:eastAsia="Times New Roman" w:cstheme="minorHAnsi"/>
          <w:lang w:eastAsia="en-GB"/>
        </w:rPr>
        <w:t>other aspects of the role</w:t>
      </w:r>
      <w:r>
        <w:rPr>
          <w:rFonts w:eastAsia="Times New Roman" w:cstheme="minorHAnsi"/>
          <w:lang w:eastAsia="en-GB"/>
        </w:rPr>
        <w:t>, such as investigations, it may not be appropriate to have external inpu</w:t>
      </w:r>
      <w:r w:rsidR="00A20FB3">
        <w:rPr>
          <w:rFonts w:eastAsia="Times New Roman" w:cstheme="minorHAnsi"/>
          <w:lang w:eastAsia="en-GB"/>
        </w:rPr>
        <w:t>t</w:t>
      </w:r>
      <w:r>
        <w:rPr>
          <w:rFonts w:eastAsia="Times New Roman" w:cstheme="minorHAnsi"/>
          <w:lang w:eastAsia="en-GB"/>
        </w:rPr>
        <w:t>.</w:t>
      </w:r>
    </w:p>
    <w:p w14:paraId="5E0BE0E1" w14:textId="08BEF7F3" w:rsidR="008E118F" w:rsidRPr="008E118F" w:rsidRDefault="008E118F" w:rsidP="008E118F">
      <w:pPr>
        <w:shd w:val="clear" w:color="auto" w:fill="FFFFFF"/>
        <w:spacing w:after="0" w:line="240" w:lineRule="auto"/>
        <w:rPr>
          <w:rFonts w:eastAsia="Times New Roman" w:cstheme="minorHAnsi"/>
          <w:color w:val="3019E0"/>
          <w:lang w:eastAsia="en-GB"/>
        </w:rPr>
      </w:pPr>
    </w:p>
    <w:p w14:paraId="553E87A0" w14:textId="77777777"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8. Who should the Disability Commissioner be allowed to investigate?</w:t>
      </w:r>
    </w:p>
    <w:p w14:paraId="5AE5F8F6" w14:textId="1EC3DB17" w:rsidR="008E118F" w:rsidRPr="008E118F" w:rsidRDefault="008E118F" w:rsidP="008E118F">
      <w:pPr>
        <w:numPr>
          <w:ilvl w:val="0"/>
          <w:numId w:val="7"/>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4FAC54BA">
          <v:shape id="_x0000_i1224" type="#_x0000_t75" style="width:16.5pt;height:14pt" o:ole="">
            <v:imagedata r:id="rId7" o:title=""/>
          </v:shape>
          <w:control r:id="rId45" w:name="DefaultOcxName17" w:shapeid="_x0000_i1224"/>
        </w:object>
      </w:r>
      <w:r w:rsidRPr="008E118F">
        <w:rPr>
          <w:rFonts w:eastAsia="Times New Roman" w:cstheme="minorHAnsi"/>
          <w:color w:val="3019E0"/>
          <w:lang w:eastAsia="en-GB"/>
        </w:rPr>
        <w:t>Scottish Public Bodies</w:t>
      </w:r>
    </w:p>
    <w:p w14:paraId="438CEE87" w14:textId="597AACF6" w:rsidR="008E118F" w:rsidRPr="008E118F" w:rsidRDefault="008E118F" w:rsidP="008E118F">
      <w:pPr>
        <w:numPr>
          <w:ilvl w:val="0"/>
          <w:numId w:val="7"/>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213B31F3">
          <v:shape id="_x0000_i1227" type="#_x0000_t75" style="width:16.5pt;height:14pt" o:ole="">
            <v:imagedata r:id="rId7" o:title=""/>
          </v:shape>
          <w:control r:id="rId46" w:name="DefaultOcxName16" w:shapeid="_x0000_i1227"/>
        </w:object>
      </w:r>
      <w:r w:rsidRPr="008E118F">
        <w:rPr>
          <w:rFonts w:eastAsia="Times New Roman" w:cstheme="minorHAnsi"/>
          <w:color w:val="3019E0"/>
          <w:lang w:eastAsia="en-GB"/>
        </w:rPr>
        <w:t>Service providers (any person providing services for disabled people)</w:t>
      </w:r>
    </w:p>
    <w:p w14:paraId="10A77FDF" w14:textId="36FF2604" w:rsidR="008E118F" w:rsidRPr="008E118F" w:rsidRDefault="008E118F" w:rsidP="008E118F">
      <w:pPr>
        <w:numPr>
          <w:ilvl w:val="0"/>
          <w:numId w:val="7"/>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76F7EA9A">
          <v:shape id="_x0000_i1230" type="#_x0000_t75" style="width:16.5pt;height:14pt" o:ole="">
            <v:imagedata r:id="rId9" o:title=""/>
          </v:shape>
          <w:control r:id="rId47" w:name="DefaultOcxName26" w:shapeid="_x0000_i1230"/>
        </w:object>
      </w:r>
      <w:r w:rsidRPr="008E118F">
        <w:rPr>
          <w:rFonts w:eastAsia="Times New Roman" w:cstheme="minorHAnsi"/>
          <w:color w:val="3019E0"/>
          <w:lang w:eastAsia="en-GB"/>
        </w:rPr>
        <w:t>Both Scottish Public Bodies and service providers</w:t>
      </w:r>
    </w:p>
    <w:p w14:paraId="04E144CA" w14:textId="64554D6E" w:rsidR="008E118F" w:rsidRPr="008E118F" w:rsidRDefault="008E118F" w:rsidP="008E118F">
      <w:pPr>
        <w:numPr>
          <w:ilvl w:val="0"/>
          <w:numId w:val="7"/>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FF0000C">
          <v:shape id="_x0000_i1233" type="#_x0000_t75" style="width:16.5pt;height:14pt" o:ole="">
            <v:imagedata r:id="rId7" o:title=""/>
          </v:shape>
          <w:control r:id="rId48" w:name="DefaultOcxName36" w:shapeid="_x0000_i1233"/>
        </w:object>
      </w:r>
      <w:r w:rsidRPr="008E118F">
        <w:rPr>
          <w:rFonts w:eastAsia="Times New Roman" w:cstheme="minorHAnsi"/>
          <w:color w:val="3019E0"/>
          <w:lang w:eastAsia="en-GB"/>
        </w:rPr>
        <w:t>The Commissioner should not have power to carry out investigations</w:t>
      </w:r>
    </w:p>
    <w:p w14:paraId="5118A464" w14:textId="3A6339D8"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explain the reasons for your response</w:t>
      </w:r>
    </w:p>
    <w:p w14:paraId="0BAEE19F" w14:textId="04B6EBAB" w:rsidR="00537430" w:rsidRPr="00537430" w:rsidRDefault="00537430"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All organisations should be </w:t>
      </w:r>
      <w:r w:rsidR="00A20FB3">
        <w:rPr>
          <w:rFonts w:eastAsia="Times New Roman" w:cstheme="minorHAnsi"/>
          <w:lang w:eastAsia="en-GB"/>
        </w:rPr>
        <w:t>knowledgeable</w:t>
      </w:r>
      <w:r>
        <w:rPr>
          <w:rFonts w:eastAsia="Times New Roman" w:cstheme="minorHAnsi"/>
          <w:lang w:eastAsia="en-GB"/>
        </w:rPr>
        <w:t xml:space="preserve"> about the rights of </w:t>
      </w:r>
      <w:r w:rsidR="00A20FB3">
        <w:rPr>
          <w:rFonts w:eastAsia="Times New Roman" w:cstheme="minorHAnsi"/>
          <w:lang w:eastAsia="en-GB"/>
        </w:rPr>
        <w:t>disabled</w:t>
      </w:r>
      <w:r>
        <w:rPr>
          <w:rFonts w:eastAsia="Times New Roman" w:cstheme="minorHAnsi"/>
          <w:lang w:eastAsia="en-GB"/>
        </w:rPr>
        <w:t xml:space="preserve"> people</w:t>
      </w:r>
      <w:r w:rsidR="00A20FB3">
        <w:rPr>
          <w:rFonts w:eastAsia="Times New Roman" w:cstheme="minorHAnsi"/>
          <w:lang w:eastAsia="en-GB"/>
        </w:rPr>
        <w:t xml:space="preserve"> and take appropriate action to ensure that they are not knowingly discriminated against or excluded.  It would be important for the commissioner to be able to investigate both Scottish Public Bodies and service providers to ensure consistency in the approach to how disabled people are considered.</w:t>
      </w:r>
      <w:r>
        <w:rPr>
          <w:rFonts w:eastAsia="Times New Roman" w:cstheme="minorHAnsi"/>
          <w:lang w:eastAsia="en-GB"/>
        </w:rPr>
        <w:t xml:space="preserve"> </w:t>
      </w:r>
      <w:r w:rsidR="00A20FB3">
        <w:rPr>
          <w:rFonts w:eastAsia="Times New Roman" w:cstheme="minorHAnsi"/>
          <w:lang w:eastAsia="en-GB"/>
        </w:rPr>
        <w:t xml:space="preserve">It is also important that the commissioner supports anyone it investigates to gain relevant </w:t>
      </w:r>
      <w:r>
        <w:rPr>
          <w:rFonts w:eastAsia="Times New Roman" w:cstheme="minorHAnsi"/>
          <w:lang w:eastAsia="en-GB"/>
        </w:rPr>
        <w:t>knowledge</w:t>
      </w:r>
      <w:r w:rsidR="00A20FB3">
        <w:rPr>
          <w:rFonts w:eastAsia="Times New Roman" w:cstheme="minorHAnsi"/>
          <w:lang w:eastAsia="en-GB"/>
        </w:rPr>
        <w:t xml:space="preserve"> on how to make improvements,</w:t>
      </w:r>
      <w:r>
        <w:rPr>
          <w:rFonts w:eastAsia="Times New Roman" w:cstheme="minorHAnsi"/>
          <w:lang w:eastAsia="en-GB"/>
        </w:rPr>
        <w:t xml:space="preserve"> to </w:t>
      </w:r>
      <w:r w:rsidR="00A20FB3">
        <w:rPr>
          <w:rFonts w:eastAsia="Times New Roman" w:cstheme="minorHAnsi"/>
          <w:lang w:eastAsia="en-GB"/>
        </w:rPr>
        <w:t>change</w:t>
      </w:r>
      <w:r>
        <w:rPr>
          <w:rFonts w:eastAsia="Times New Roman" w:cstheme="minorHAnsi"/>
          <w:lang w:eastAsia="en-GB"/>
        </w:rPr>
        <w:t xml:space="preserve"> their practice and make reasonable </w:t>
      </w:r>
      <w:r w:rsidR="00A20FB3">
        <w:rPr>
          <w:rFonts w:eastAsia="Times New Roman" w:cstheme="minorHAnsi"/>
          <w:lang w:eastAsia="en-GB"/>
        </w:rPr>
        <w:t>adjustments</w:t>
      </w:r>
      <w:r>
        <w:rPr>
          <w:rFonts w:eastAsia="Times New Roman" w:cstheme="minorHAnsi"/>
          <w:lang w:eastAsia="en-GB"/>
        </w:rPr>
        <w:t xml:space="preserve"> </w:t>
      </w:r>
      <w:r w:rsidR="00A20FB3">
        <w:rPr>
          <w:rFonts w:eastAsia="Times New Roman" w:cstheme="minorHAnsi"/>
          <w:lang w:eastAsia="en-GB"/>
        </w:rPr>
        <w:t>to remove the barriers to disabled people and ensure an inclusive environment for all.</w:t>
      </w:r>
    </w:p>
    <w:p w14:paraId="213AE172" w14:textId="73D3EFB2" w:rsidR="008E118F" w:rsidRPr="008E118F" w:rsidRDefault="008E118F" w:rsidP="008E118F">
      <w:pPr>
        <w:shd w:val="clear" w:color="auto" w:fill="FFFFFF"/>
        <w:spacing w:after="0" w:line="240" w:lineRule="auto"/>
        <w:rPr>
          <w:rFonts w:eastAsia="Times New Roman" w:cstheme="minorHAnsi"/>
          <w:color w:val="3019E0"/>
          <w:lang w:eastAsia="en-GB"/>
        </w:rPr>
      </w:pPr>
    </w:p>
    <w:p w14:paraId="3A2EF9D6" w14:textId="77777777" w:rsidR="008E118F" w:rsidRPr="008E118F" w:rsidRDefault="008E118F" w:rsidP="008E118F">
      <w:pPr>
        <w:shd w:val="clear" w:color="auto" w:fill="FFFFFF"/>
        <w:spacing w:after="150" w:line="240" w:lineRule="auto"/>
        <w:outlineLvl w:val="2"/>
        <w:rPr>
          <w:rFonts w:eastAsia="Times New Roman" w:cstheme="minorHAnsi"/>
          <w:b/>
          <w:bCs/>
          <w:color w:val="3019E0"/>
          <w:lang w:eastAsia="en-GB"/>
        </w:rPr>
      </w:pPr>
      <w:r w:rsidRPr="008E118F">
        <w:rPr>
          <w:rFonts w:eastAsia="Times New Roman" w:cstheme="minorHAnsi"/>
          <w:b/>
          <w:bCs/>
          <w:color w:val="3019E0"/>
          <w:lang w:eastAsia="en-GB"/>
        </w:rPr>
        <w:t>9. Any new law can have a financial impact which would affect individuals, businesses, the public sector, or others. What financial impact do you think this proposal could have if it became law?</w:t>
      </w:r>
    </w:p>
    <w:p w14:paraId="37336B86" w14:textId="6F36406E" w:rsidR="008E118F" w:rsidRPr="008E118F" w:rsidRDefault="008E118F" w:rsidP="008E118F">
      <w:pPr>
        <w:numPr>
          <w:ilvl w:val="0"/>
          <w:numId w:val="8"/>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438CF4A0">
          <v:shape id="_x0000_i1236" type="#_x0000_t75" style="width:16.5pt;height:14pt" o:ole="">
            <v:imagedata r:id="rId9" o:title=""/>
          </v:shape>
          <w:control r:id="rId49" w:name="DefaultOcxName19" w:shapeid="_x0000_i1236"/>
        </w:object>
      </w:r>
      <w:r w:rsidRPr="008E118F">
        <w:rPr>
          <w:rFonts w:eastAsia="Times New Roman" w:cstheme="minorHAnsi"/>
          <w:color w:val="3019E0"/>
          <w:lang w:eastAsia="en-GB"/>
        </w:rPr>
        <w:t>a significant increase in costs</w:t>
      </w:r>
    </w:p>
    <w:p w14:paraId="4AB0B2EB" w14:textId="71CE7EEE" w:rsidR="008E118F" w:rsidRPr="008E118F" w:rsidRDefault="008E118F" w:rsidP="008E118F">
      <w:pPr>
        <w:numPr>
          <w:ilvl w:val="0"/>
          <w:numId w:val="8"/>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19179B1">
          <v:shape id="_x0000_i1239" type="#_x0000_t75" style="width:16.5pt;height:14pt" o:ole="">
            <v:imagedata r:id="rId7" o:title=""/>
          </v:shape>
          <w:control r:id="rId50" w:name="DefaultOcxName18" w:shapeid="_x0000_i1239"/>
        </w:object>
      </w:r>
      <w:r w:rsidRPr="008E118F">
        <w:rPr>
          <w:rFonts w:eastAsia="Times New Roman" w:cstheme="minorHAnsi"/>
          <w:color w:val="3019E0"/>
          <w:lang w:eastAsia="en-GB"/>
        </w:rPr>
        <w:t>some increase in costs</w:t>
      </w:r>
    </w:p>
    <w:p w14:paraId="77CCC6E5" w14:textId="11AF6F2D" w:rsidR="008E118F" w:rsidRPr="008E118F" w:rsidRDefault="008E118F" w:rsidP="008E118F">
      <w:pPr>
        <w:numPr>
          <w:ilvl w:val="0"/>
          <w:numId w:val="8"/>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4F62D6E">
          <v:shape id="_x0000_i1242" type="#_x0000_t75" style="width:16.5pt;height:14pt" o:ole="">
            <v:imagedata r:id="rId7" o:title=""/>
          </v:shape>
          <w:control r:id="rId51" w:name="DefaultOcxName27" w:shapeid="_x0000_i1242"/>
        </w:object>
      </w:r>
      <w:r w:rsidRPr="008E118F">
        <w:rPr>
          <w:rFonts w:eastAsia="Times New Roman" w:cstheme="minorHAnsi"/>
          <w:color w:val="3019E0"/>
          <w:lang w:eastAsia="en-GB"/>
        </w:rPr>
        <w:t>no overall change in costs</w:t>
      </w:r>
    </w:p>
    <w:p w14:paraId="05F7441E" w14:textId="3FC33D75" w:rsidR="008E118F" w:rsidRPr="008E118F" w:rsidRDefault="008E118F" w:rsidP="008E118F">
      <w:pPr>
        <w:numPr>
          <w:ilvl w:val="0"/>
          <w:numId w:val="8"/>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lastRenderedPageBreak/>
        <w:object w:dxaOrig="225" w:dyaOrig="225" w14:anchorId="43399C4B">
          <v:shape id="_x0000_i1245" type="#_x0000_t75" style="width:16.5pt;height:14pt" o:ole="">
            <v:imagedata r:id="rId7" o:title=""/>
          </v:shape>
          <w:control r:id="rId52" w:name="DefaultOcxName37" w:shapeid="_x0000_i1245"/>
        </w:object>
      </w:r>
      <w:r w:rsidRPr="008E118F">
        <w:rPr>
          <w:rFonts w:eastAsia="Times New Roman" w:cstheme="minorHAnsi"/>
          <w:color w:val="3019E0"/>
          <w:lang w:eastAsia="en-GB"/>
        </w:rPr>
        <w:t>some reduction in costs</w:t>
      </w:r>
    </w:p>
    <w:p w14:paraId="79FCEF5D" w14:textId="75D55D2D" w:rsidR="008E118F" w:rsidRPr="008E118F" w:rsidRDefault="008E118F" w:rsidP="008E118F">
      <w:pPr>
        <w:numPr>
          <w:ilvl w:val="0"/>
          <w:numId w:val="8"/>
        </w:num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rPr>
        <w:object w:dxaOrig="225" w:dyaOrig="225" w14:anchorId="142DC017">
          <v:shape id="_x0000_i1248" type="#_x0000_t75" style="width:16.5pt;height:14pt" o:ole="">
            <v:imagedata r:id="rId7" o:title=""/>
          </v:shape>
          <w:control r:id="rId53" w:name="DefaultOcxName46" w:shapeid="_x0000_i1248"/>
        </w:object>
      </w:r>
      <w:r w:rsidRPr="008E118F">
        <w:rPr>
          <w:rFonts w:eastAsia="Times New Roman" w:cstheme="minorHAnsi"/>
          <w:color w:val="3019E0"/>
          <w:lang w:eastAsia="en-GB"/>
        </w:rPr>
        <w:t>a significant reduction in costs</w:t>
      </w:r>
    </w:p>
    <w:p w14:paraId="7777B306" w14:textId="2FA46EB0" w:rsidR="008E118F" w:rsidRDefault="008E118F" w:rsidP="008E118F">
      <w:pPr>
        <w:shd w:val="clear" w:color="auto" w:fill="FFFFFF"/>
        <w:spacing w:after="0" w:line="240" w:lineRule="auto"/>
        <w:rPr>
          <w:rFonts w:eastAsia="Times New Roman" w:cstheme="minorHAnsi"/>
          <w:color w:val="3019E0"/>
          <w:lang w:eastAsia="en-GB"/>
        </w:rPr>
      </w:pPr>
      <w:r w:rsidRPr="008E118F">
        <w:rPr>
          <w:rFonts w:eastAsia="Times New Roman" w:cstheme="minorHAnsi"/>
          <w:color w:val="3019E0"/>
          <w:lang w:eastAsia="en-GB"/>
        </w:rPr>
        <w:t>Please explain the reasons for your answer, including who you would expect to feel the financial impact of the proposal, and if there are any ways you think the proposal could be delivered more cost-effectively.</w:t>
      </w:r>
    </w:p>
    <w:p w14:paraId="5237279C" w14:textId="2816F511" w:rsidR="00537430" w:rsidRDefault="00537430" w:rsidP="008E118F">
      <w:pPr>
        <w:shd w:val="clear" w:color="auto" w:fill="FFFFFF"/>
        <w:spacing w:after="0" w:line="240" w:lineRule="auto"/>
        <w:rPr>
          <w:rFonts w:eastAsia="Times New Roman" w:cstheme="minorHAnsi"/>
          <w:lang w:eastAsia="en-GB"/>
        </w:rPr>
      </w:pPr>
      <w:r>
        <w:rPr>
          <w:rFonts w:eastAsia="Times New Roman" w:cstheme="minorHAnsi"/>
          <w:lang w:eastAsia="en-GB"/>
        </w:rPr>
        <w:t xml:space="preserve">The financial </w:t>
      </w:r>
      <w:r w:rsidR="00A20FB3">
        <w:rPr>
          <w:rFonts w:eastAsia="Times New Roman" w:cstheme="minorHAnsi"/>
          <w:lang w:eastAsia="en-GB"/>
        </w:rPr>
        <w:t>burden</w:t>
      </w:r>
      <w:r>
        <w:rPr>
          <w:rFonts w:eastAsia="Times New Roman" w:cstheme="minorHAnsi"/>
          <w:lang w:eastAsia="en-GB"/>
        </w:rPr>
        <w:t xml:space="preserve"> would be on the public to fund the commissioner</w:t>
      </w:r>
      <w:r w:rsidR="00A20FB3">
        <w:rPr>
          <w:rFonts w:eastAsia="Times New Roman" w:cstheme="minorHAnsi"/>
          <w:lang w:eastAsia="en-GB"/>
        </w:rPr>
        <w:t xml:space="preserve"> and the team of people required to support the role.  There could also be a financial impact on those investigated if they were required to make changes to improve accessibility, however, if this is possible, it should have been carried out anyway.  </w:t>
      </w:r>
    </w:p>
    <w:p w14:paraId="13C44347" w14:textId="703A0B53" w:rsidR="003263DC" w:rsidRPr="00537430" w:rsidRDefault="003263DC" w:rsidP="003263DC">
      <w:pPr>
        <w:shd w:val="clear" w:color="auto" w:fill="FFFFFF"/>
        <w:spacing w:after="0" w:line="240" w:lineRule="auto"/>
        <w:rPr>
          <w:rFonts w:eastAsia="Times New Roman" w:cstheme="minorHAnsi"/>
          <w:lang w:eastAsia="en-GB"/>
        </w:rPr>
      </w:pPr>
      <w:r>
        <w:rPr>
          <w:rFonts w:eastAsia="Times New Roman" w:cstheme="minorHAnsi"/>
          <w:lang w:eastAsia="en-GB"/>
        </w:rPr>
        <w:t xml:space="preserve">The commissioner themselves must </w:t>
      </w:r>
      <w:r w:rsidRPr="003263DC">
        <w:rPr>
          <w:rFonts w:eastAsia="Times New Roman" w:cstheme="minorHAnsi"/>
          <w:lang w:eastAsia="en-GB"/>
        </w:rPr>
        <w:t xml:space="preserve">endeavour to be accessible to all and for there to be no financial impediment to accessing </w:t>
      </w:r>
      <w:r w:rsidR="009F2E0B">
        <w:rPr>
          <w:rFonts w:eastAsia="Times New Roman" w:cstheme="minorHAnsi"/>
          <w:lang w:eastAsia="en-GB"/>
        </w:rPr>
        <w:t xml:space="preserve">their </w:t>
      </w:r>
      <w:r w:rsidRPr="003263DC">
        <w:rPr>
          <w:rFonts w:eastAsia="Times New Roman" w:cstheme="minorHAnsi"/>
          <w:lang w:eastAsia="en-GB"/>
        </w:rPr>
        <w:t>services or co-operating with an investigation.</w:t>
      </w:r>
    </w:p>
    <w:p w14:paraId="249F6558" w14:textId="6F51794F" w:rsidR="008E118F" w:rsidRPr="008E118F" w:rsidRDefault="008E118F" w:rsidP="008E118F">
      <w:pPr>
        <w:shd w:val="clear" w:color="auto" w:fill="FFFFFF"/>
        <w:spacing w:after="0" w:line="240" w:lineRule="auto"/>
        <w:rPr>
          <w:rFonts w:eastAsia="Times New Roman" w:cstheme="minorHAnsi"/>
          <w:color w:val="3019E0"/>
          <w:lang w:eastAsia="en-GB"/>
        </w:rPr>
      </w:pPr>
    </w:p>
    <w:p w14:paraId="7C915D28" w14:textId="77777777" w:rsidR="00537430" w:rsidRDefault="008E118F" w:rsidP="008E118F">
      <w:pPr>
        <w:pStyle w:val="Heading3"/>
        <w:shd w:val="clear" w:color="auto" w:fill="FFFFFF"/>
        <w:spacing w:before="0" w:beforeAutospacing="0" w:after="0" w:afterAutospacing="0"/>
        <w:rPr>
          <w:rFonts w:asciiTheme="minorHAnsi" w:hAnsiTheme="minorHAnsi" w:cstheme="minorHAnsi"/>
          <w:color w:val="3019E0"/>
          <w:sz w:val="22"/>
          <w:szCs w:val="22"/>
        </w:rPr>
      </w:pPr>
      <w:r w:rsidRPr="008E118F">
        <w:rPr>
          <w:rFonts w:asciiTheme="minorHAnsi" w:hAnsiTheme="minorHAnsi" w:cstheme="minorHAnsi"/>
          <w:color w:val="3019E0"/>
          <w:sz w:val="22"/>
          <w:szCs w:val="22"/>
        </w:rPr>
        <w:t xml:space="preserve">10. Any new law can have an impact on different individuals in society, for example </w:t>
      </w:r>
      <w:proofErr w:type="gramStart"/>
      <w:r w:rsidRPr="008E118F">
        <w:rPr>
          <w:rFonts w:asciiTheme="minorHAnsi" w:hAnsiTheme="minorHAnsi" w:cstheme="minorHAnsi"/>
          <w:color w:val="3019E0"/>
          <w:sz w:val="22"/>
          <w:szCs w:val="22"/>
        </w:rPr>
        <w:t>as a result of</w:t>
      </w:r>
      <w:proofErr w:type="gramEnd"/>
      <w:r w:rsidRPr="008E118F">
        <w:rPr>
          <w:rFonts w:asciiTheme="minorHAnsi" w:hAnsiTheme="minorHAnsi" w:cstheme="minorHAnsi"/>
          <w:color w:val="3019E0"/>
          <w:sz w:val="22"/>
          <w:szCs w:val="22"/>
        </w:rPr>
        <w:t xml:space="preserve"> their age, disability, gender re-assignment, marriage and civil partnership status, pregnancy and maternity, race, religion or belief, sex or sexual orientation.</w:t>
      </w:r>
      <w:r w:rsidRPr="008E118F">
        <w:rPr>
          <w:rFonts w:asciiTheme="minorHAnsi" w:hAnsiTheme="minorHAnsi" w:cstheme="minorHAnsi"/>
          <w:color w:val="3019E0"/>
          <w:sz w:val="22"/>
          <w:szCs w:val="22"/>
        </w:rPr>
        <w:br/>
      </w:r>
      <w:r w:rsidRPr="008E118F">
        <w:rPr>
          <w:rFonts w:asciiTheme="minorHAnsi" w:hAnsiTheme="minorHAnsi" w:cstheme="minorHAnsi"/>
          <w:color w:val="3019E0"/>
          <w:sz w:val="22"/>
          <w:szCs w:val="22"/>
        </w:rPr>
        <w:br/>
        <w:t>What impact could this proposal have on particular people if it became law? If you do not have a view skip to next question.</w:t>
      </w:r>
    </w:p>
    <w:p w14:paraId="325ADA73" w14:textId="77777777" w:rsidR="003263DC" w:rsidRDefault="003263DC" w:rsidP="008E118F">
      <w:pPr>
        <w:pStyle w:val="Heading3"/>
        <w:shd w:val="clear" w:color="auto" w:fill="FFFFFF"/>
        <w:spacing w:before="0" w:beforeAutospacing="0" w:after="0" w:afterAutospacing="0"/>
        <w:rPr>
          <w:rFonts w:asciiTheme="minorHAnsi" w:hAnsiTheme="minorHAnsi" w:cstheme="minorHAnsi"/>
          <w:b w:val="0"/>
          <w:bCs w:val="0"/>
          <w:sz w:val="22"/>
          <w:szCs w:val="22"/>
        </w:rPr>
      </w:pPr>
      <w:r w:rsidRPr="003263DC">
        <w:rPr>
          <w:rFonts w:asciiTheme="minorHAnsi" w:hAnsiTheme="minorHAnsi" w:cstheme="minorHAnsi"/>
          <w:b w:val="0"/>
          <w:bCs w:val="0"/>
          <w:sz w:val="22"/>
          <w:szCs w:val="22"/>
        </w:rPr>
        <w:t xml:space="preserve">As an organisation who are committed to inclusion and diversity, we feel this new role should and could improve the access patients with </w:t>
      </w:r>
      <w:r>
        <w:rPr>
          <w:rFonts w:asciiTheme="minorHAnsi" w:hAnsiTheme="minorHAnsi" w:cstheme="minorHAnsi"/>
          <w:b w:val="0"/>
          <w:bCs w:val="0"/>
          <w:sz w:val="22"/>
          <w:szCs w:val="22"/>
        </w:rPr>
        <w:t>disabilities</w:t>
      </w:r>
      <w:r w:rsidRPr="003263DC">
        <w:rPr>
          <w:rFonts w:asciiTheme="minorHAnsi" w:hAnsiTheme="minorHAnsi" w:cstheme="minorHAnsi"/>
          <w:b w:val="0"/>
          <w:bCs w:val="0"/>
          <w:sz w:val="22"/>
          <w:szCs w:val="22"/>
        </w:rPr>
        <w:t xml:space="preserve"> have to an individual or team responsible for championing </w:t>
      </w:r>
      <w:r>
        <w:rPr>
          <w:rFonts w:asciiTheme="minorHAnsi" w:hAnsiTheme="minorHAnsi" w:cstheme="minorHAnsi"/>
          <w:b w:val="0"/>
          <w:bCs w:val="0"/>
          <w:sz w:val="22"/>
          <w:szCs w:val="22"/>
        </w:rPr>
        <w:t>their needs</w:t>
      </w:r>
      <w:r w:rsidRPr="003263DC">
        <w:rPr>
          <w:rFonts w:asciiTheme="minorHAnsi" w:hAnsiTheme="minorHAnsi" w:cstheme="minorHAnsi"/>
          <w:b w:val="0"/>
          <w:bCs w:val="0"/>
          <w:sz w:val="22"/>
          <w:szCs w:val="22"/>
        </w:rPr>
        <w:t>. There is an opportunity to enhance person centred care through this role by hearing individuals’ experiences</w:t>
      </w:r>
      <w:r>
        <w:rPr>
          <w:rFonts w:asciiTheme="minorHAnsi" w:hAnsiTheme="minorHAnsi" w:cstheme="minorHAnsi"/>
          <w:b w:val="0"/>
          <w:bCs w:val="0"/>
          <w:sz w:val="22"/>
          <w:szCs w:val="22"/>
        </w:rPr>
        <w:t>,</w:t>
      </w:r>
      <w:r w:rsidRPr="003263DC">
        <w:rPr>
          <w:rFonts w:asciiTheme="minorHAnsi" w:hAnsiTheme="minorHAnsi" w:cstheme="minorHAnsi"/>
          <w:b w:val="0"/>
          <w:bCs w:val="0"/>
          <w:sz w:val="22"/>
          <w:szCs w:val="22"/>
        </w:rPr>
        <w:t xml:space="preserve"> common </w:t>
      </w:r>
      <w:proofErr w:type="gramStart"/>
      <w:r w:rsidRPr="003263DC">
        <w:rPr>
          <w:rFonts w:asciiTheme="minorHAnsi" w:hAnsiTheme="minorHAnsi" w:cstheme="minorHAnsi"/>
          <w:b w:val="0"/>
          <w:bCs w:val="0"/>
          <w:sz w:val="22"/>
          <w:szCs w:val="22"/>
        </w:rPr>
        <w:t>themes</w:t>
      </w:r>
      <w:proofErr w:type="gramEnd"/>
      <w:r w:rsidRPr="003263DC">
        <w:rPr>
          <w:rFonts w:asciiTheme="minorHAnsi" w:hAnsiTheme="minorHAnsi" w:cstheme="minorHAnsi"/>
          <w:b w:val="0"/>
          <w:bCs w:val="0"/>
          <w:sz w:val="22"/>
          <w:szCs w:val="22"/>
        </w:rPr>
        <w:t xml:space="preserve"> and experiences of </w:t>
      </w:r>
      <w:r>
        <w:rPr>
          <w:rFonts w:asciiTheme="minorHAnsi" w:hAnsiTheme="minorHAnsi" w:cstheme="minorHAnsi"/>
          <w:b w:val="0"/>
          <w:bCs w:val="0"/>
          <w:sz w:val="22"/>
          <w:szCs w:val="22"/>
        </w:rPr>
        <w:t>living with a disability and the impact that has had</w:t>
      </w:r>
      <w:r w:rsidRPr="003263DC">
        <w:rPr>
          <w:rFonts w:asciiTheme="minorHAnsi" w:hAnsiTheme="minorHAnsi" w:cstheme="minorHAnsi"/>
          <w:b w:val="0"/>
          <w:bCs w:val="0"/>
          <w:sz w:val="22"/>
          <w:szCs w:val="22"/>
        </w:rPr>
        <w:t xml:space="preserve">. </w:t>
      </w:r>
    </w:p>
    <w:p w14:paraId="4347042F" w14:textId="27A81FD6" w:rsidR="00BF6E9C" w:rsidRDefault="003263DC" w:rsidP="008E118F">
      <w:pPr>
        <w:pStyle w:val="Heading3"/>
        <w:shd w:val="clear" w:color="auto" w:fill="FFFFFF"/>
        <w:spacing w:before="0" w:beforeAutospacing="0" w:after="0" w:afterAutospacing="0"/>
        <w:rPr>
          <w:rFonts w:asciiTheme="minorHAnsi" w:hAnsiTheme="minorHAnsi" w:cstheme="minorHAnsi"/>
          <w:b w:val="0"/>
          <w:bCs w:val="0"/>
          <w:sz w:val="22"/>
          <w:szCs w:val="22"/>
        </w:rPr>
      </w:pPr>
      <w:r w:rsidRPr="003263DC">
        <w:rPr>
          <w:rFonts w:asciiTheme="minorHAnsi" w:hAnsiTheme="minorHAnsi" w:cstheme="minorHAnsi"/>
          <w:b w:val="0"/>
          <w:bCs w:val="0"/>
          <w:sz w:val="22"/>
          <w:szCs w:val="22"/>
        </w:rPr>
        <w:t xml:space="preserve">There is a risk of introducing unconscious bias with the Commissioner or their team, as they would be an independent public leader, they need </w:t>
      </w:r>
      <w:r w:rsidR="00797D6F">
        <w:rPr>
          <w:rFonts w:asciiTheme="minorHAnsi" w:hAnsiTheme="minorHAnsi" w:cstheme="minorHAnsi"/>
          <w:b w:val="0"/>
          <w:bCs w:val="0"/>
          <w:sz w:val="22"/>
          <w:szCs w:val="22"/>
        </w:rPr>
        <w:t xml:space="preserve">to </w:t>
      </w:r>
      <w:r>
        <w:rPr>
          <w:rFonts w:asciiTheme="minorHAnsi" w:hAnsiTheme="minorHAnsi" w:cstheme="minorHAnsi"/>
          <w:b w:val="0"/>
          <w:bCs w:val="0"/>
          <w:sz w:val="22"/>
          <w:szCs w:val="22"/>
        </w:rPr>
        <w:t>p</w:t>
      </w:r>
      <w:r w:rsidRPr="003263DC">
        <w:rPr>
          <w:rFonts w:asciiTheme="minorHAnsi" w:hAnsiTheme="minorHAnsi" w:cstheme="minorHAnsi"/>
          <w:b w:val="0"/>
          <w:bCs w:val="0"/>
          <w:sz w:val="22"/>
          <w:szCs w:val="22"/>
        </w:rPr>
        <w:t>rovid</w:t>
      </w:r>
      <w:r>
        <w:rPr>
          <w:rFonts w:asciiTheme="minorHAnsi" w:hAnsiTheme="minorHAnsi" w:cstheme="minorHAnsi"/>
          <w:b w:val="0"/>
          <w:bCs w:val="0"/>
          <w:sz w:val="22"/>
          <w:szCs w:val="22"/>
        </w:rPr>
        <w:t>e</w:t>
      </w:r>
      <w:r w:rsidRPr="003263DC">
        <w:rPr>
          <w:rFonts w:asciiTheme="minorHAnsi" w:hAnsiTheme="minorHAnsi" w:cstheme="minorHAnsi"/>
          <w:b w:val="0"/>
          <w:bCs w:val="0"/>
          <w:sz w:val="22"/>
          <w:szCs w:val="22"/>
        </w:rPr>
        <w:t xml:space="preserve"> a voice for all </w:t>
      </w:r>
      <w:r>
        <w:rPr>
          <w:rFonts w:asciiTheme="minorHAnsi" w:hAnsiTheme="minorHAnsi" w:cstheme="minorHAnsi"/>
          <w:b w:val="0"/>
          <w:bCs w:val="0"/>
          <w:sz w:val="22"/>
          <w:szCs w:val="22"/>
        </w:rPr>
        <w:t>disabled people</w:t>
      </w:r>
      <w:r w:rsidRPr="003263DC">
        <w:rPr>
          <w:rFonts w:asciiTheme="minorHAnsi" w:hAnsiTheme="minorHAnsi" w:cstheme="minorHAnsi"/>
          <w:b w:val="0"/>
          <w:bCs w:val="0"/>
          <w:sz w:val="22"/>
          <w:szCs w:val="22"/>
        </w:rPr>
        <w:t xml:space="preserve"> to ensure they are being considered and are not being unfairly discriminated against and having a poorer experience </w:t>
      </w:r>
      <w:proofErr w:type="gramStart"/>
      <w:r>
        <w:rPr>
          <w:rFonts w:asciiTheme="minorHAnsi" w:hAnsiTheme="minorHAnsi" w:cstheme="minorHAnsi"/>
          <w:b w:val="0"/>
          <w:bCs w:val="0"/>
          <w:sz w:val="22"/>
          <w:szCs w:val="22"/>
        </w:rPr>
        <w:t>on a daily basis</w:t>
      </w:r>
      <w:proofErr w:type="gramEnd"/>
      <w:r w:rsidRPr="003263DC">
        <w:rPr>
          <w:rFonts w:asciiTheme="minorHAnsi" w:hAnsiTheme="minorHAnsi" w:cstheme="minorHAnsi"/>
          <w:b w:val="0"/>
          <w:bCs w:val="0"/>
          <w:sz w:val="22"/>
          <w:szCs w:val="22"/>
        </w:rPr>
        <w:t xml:space="preserve">. They would need to make sure they are not introducing their own prejudices and biases into people’s </w:t>
      </w:r>
      <w:r>
        <w:rPr>
          <w:rFonts w:asciiTheme="minorHAnsi" w:hAnsiTheme="minorHAnsi" w:cstheme="minorHAnsi"/>
          <w:b w:val="0"/>
          <w:bCs w:val="0"/>
          <w:sz w:val="22"/>
          <w:szCs w:val="22"/>
        </w:rPr>
        <w:t>stories</w:t>
      </w:r>
      <w:r w:rsidRPr="003263DC">
        <w:rPr>
          <w:rFonts w:asciiTheme="minorHAnsi" w:hAnsiTheme="minorHAnsi" w:cstheme="minorHAnsi"/>
          <w:b w:val="0"/>
          <w:bCs w:val="0"/>
          <w:sz w:val="22"/>
          <w:szCs w:val="22"/>
        </w:rPr>
        <w:t xml:space="preserve"> and putting their own judgement on that individuals experience resulting in dismiss</w:t>
      </w:r>
      <w:r w:rsidR="00C16141">
        <w:rPr>
          <w:rFonts w:asciiTheme="minorHAnsi" w:hAnsiTheme="minorHAnsi" w:cstheme="minorHAnsi"/>
          <w:b w:val="0"/>
          <w:bCs w:val="0"/>
          <w:sz w:val="22"/>
          <w:szCs w:val="22"/>
        </w:rPr>
        <w:t>al of</w:t>
      </w:r>
      <w:r w:rsidRPr="003263DC">
        <w:rPr>
          <w:rFonts w:asciiTheme="minorHAnsi" w:hAnsiTheme="minorHAnsi" w:cstheme="minorHAnsi"/>
          <w:b w:val="0"/>
          <w:bCs w:val="0"/>
          <w:sz w:val="22"/>
          <w:szCs w:val="22"/>
        </w:rPr>
        <w:t xml:space="preserve"> the groups experience. </w:t>
      </w:r>
    </w:p>
    <w:p w14:paraId="0AA7E5F3" w14:textId="512471A0" w:rsidR="008E118F" w:rsidRDefault="00BF6E9C" w:rsidP="008E118F">
      <w:pPr>
        <w:pStyle w:val="Heading3"/>
        <w:shd w:val="clear" w:color="auto" w:fill="FFFFFF"/>
        <w:spacing w:before="0" w:beforeAutospacing="0" w:after="0" w:afterAutospacing="0"/>
        <w:rPr>
          <w:rFonts w:asciiTheme="minorHAnsi" w:hAnsiTheme="minorHAnsi" w:cstheme="minorHAnsi"/>
          <w:color w:val="3019E0"/>
          <w:sz w:val="22"/>
          <w:szCs w:val="22"/>
        </w:rPr>
      </w:pPr>
      <w:r>
        <w:rPr>
          <w:rFonts w:asciiTheme="minorHAnsi" w:hAnsiTheme="minorHAnsi" w:cstheme="minorHAnsi"/>
          <w:b w:val="0"/>
          <w:bCs w:val="0"/>
          <w:sz w:val="22"/>
          <w:szCs w:val="22"/>
        </w:rPr>
        <w:t xml:space="preserve">We would also expect there to be processes in place to mitigate biases where possible such as undertaking Equality Impact Assessments when appropriate. </w:t>
      </w:r>
      <w:r w:rsidR="008E118F" w:rsidRPr="008E118F">
        <w:rPr>
          <w:rFonts w:asciiTheme="minorHAnsi" w:hAnsiTheme="minorHAnsi" w:cstheme="minorHAnsi"/>
          <w:color w:val="3019E0"/>
          <w:sz w:val="22"/>
          <w:szCs w:val="22"/>
        </w:rPr>
        <w:br/>
      </w:r>
      <w:r w:rsidR="008E118F" w:rsidRPr="008E118F">
        <w:rPr>
          <w:rFonts w:asciiTheme="minorHAnsi" w:hAnsiTheme="minorHAnsi" w:cstheme="minorHAnsi"/>
          <w:color w:val="3019E0"/>
          <w:sz w:val="22"/>
          <w:szCs w:val="22"/>
        </w:rPr>
        <w:br/>
        <w:t>Please explain the reasons for your answer and if there are any ways you think the proposal could avoid negative impacts on particular people.</w:t>
      </w:r>
    </w:p>
    <w:p w14:paraId="6136C6CA" w14:textId="7856B020" w:rsidR="003263DC" w:rsidRPr="003263DC" w:rsidRDefault="003263DC" w:rsidP="008E118F">
      <w:pPr>
        <w:pStyle w:val="Heading3"/>
        <w:shd w:val="clear" w:color="auto" w:fill="FFFFFF"/>
        <w:spacing w:before="0" w:beforeAutospacing="0" w:after="0" w:afterAutospacing="0"/>
        <w:rPr>
          <w:rFonts w:asciiTheme="minorHAnsi" w:hAnsiTheme="minorHAnsi" w:cstheme="minorHAnsi"/>
          <w:b w:val="0"/>
          <w:bCs w:val="0"/>
          <w:sz w:val="22"/>
          <w:szCs w:val="22"/>
        </w:rPr>
      </w:pPr>
      <w:r w:rsidRPr="003263DC">
        <w:rPr>
          <w:rFonts w:asciiTheme="minorHAnsi" w:hAnsiTheme="minorHAnsi" w:cstheme="minorHAnsi"/>
          <w:b w:val="0"/>
          <w:bCs w:val="0"/>
          <w:sz w:val="22"/>
          <w:szCs w:val="22"/>
        </w:rPr>
        <w:t>There would need to assurances in place that the focus on other protected characteristics would not be diminished because of the creation of this post</w:t>
      </w:r>
      <w:r w:rsidR="00BF6E9C">
        <w:rPr>
          <w:rFonts w:asciiTheme="minorHAnsi" w:hAnsiTheme="minorHAnsi" w:cstheme="minorHAnsi"/>
          <w:b w:val="0"/>
          <w:bCs w:val="0"/>
          <w:sz w:val="22"/>
          <w:szCs w:val="22"/>
        </w:rPr>
        <w:t xml:space="preserve"> and that an intersectional view is considered acknowledging the additional barriers people with a disability m</w:t>
      </w:r>
      <w:r w:rsidR="009F2E0B">
        <w:rPr>
          <w:rFonts w:asciiTheme="minorHAnsi" w:hAnsiTheme="minorHAnsi" w:cstheme="minorHAnsi"/>
          <w:b w:val="0"/>
          <w:bCs w:val="0"/>
          <w:sz w:val="22"/>
          <w:szCs w:val="22"/>
        </w:rPr>
        <w:t>a</w:t>
      </w:r>
      <w:r w:rsidR="00BF6E9C">
        <w:rPr>
          <w:rFonts w:asciiTheme="minorHAnsi" w:hAnsiTheme="minorHAnsi" w:cstheme="minorHAnsi"/>
          <w:b w:val="0"/>
          <w:bCs w:val="0"/>
          <w:sz w:val="22"/>
          <w:szCs w:val="22"/>
        </w:rPr>
        <w:t>y experience if</w:t>
      </w:r>
      <w:r w:rsidR="009F2E0B">
        <w:rPr>
          <w:rFonts w:asciiTheme="minorHAnsi" w:hAnsiTheme="minorHAnsi" w:cstheme="minorHAnsi"/>
          <w:b w:val="0"/>
          <w:bCs w:val="0"/>
          <w:sz w:val="22"/>
          <w:szCs w:val="22"/>
        </w:rPr>
        <w:t xml:space="preserve"> they</w:t>
      </w:r>
      <w:r w:rsidR="00BF6E9C">
        <w:rPr>
          <w:rFonts w:asciiTheme="minorHAnsi" w:hAnsiTheme="minorHAnsi" w:cstheme="minorHAnsi"/>
          <w:b w:val="0"/>
          <w:bCs w:val="0"/>
          <w:sz w:val="22"/>
          <w:szCs w:val="22"/>
        </w:rPr>
        <w:t xml:space="preserve"> identify with additional protected characteristics</w:t>
      </w:r>
      <w:r w:rsidR="00D03653">
        <w:rPr>
          <w:rFonts w:asciiTheme="minorHAnsi" w:hAnsiTheme="minorHAnsi" w:cstheme="minorHAnsi"/>
          <w:b w:val="0"/>
          <w:bCs w:val="0"/>
          <w:sz w:val="22"/>
          <w:szCs w:val="22"/>
        </w:rPr>
        <w:t>.</w:t>
      </w:r>
    </w:p>
    <w:p w14:paraId="23A7BE31" w14:textId="662D422A" w:rsidR="008E118F" w:rsidRPr="008E118F" w:rsidRDefault="008E118F" w:rsidP="008E118F">
      <w:pPr>
        <w:shd w:val="clear" w:color="auto" w:fill="FFFFFF"/>
        <w:spacing w:after="0" w:line="240" w:lineRule="auto"/>
        <w:rPr>
          <w:rFonts w:eastAsia="Times New Roman" w:cstheme="minorHAnsi"/>
          <w:color w:val="3019E0"/>
          <w:lang w:eastAsia="en-GB"/>
        </w:rPr>
      </w:pPr>
    </w:p>
    <w:p w14:paraId="44CC8E87" w14:textId="77777777" w:rsidR="008E118F" w:rsidRPr="008E118F" w:rsidRDefault="008E118F" w:rsidP="008E118F">
      <w:pPr>
        <w:pStyle w:val="Heading3"/>
        <w:shd w:val="clear" w:color="auto" w:fill="FFFFFF"/>
        <w:spacing w:before="0" w:beforeAutospacing="0" w:after="0" w:afterAutospacing="0"/>
        <w:rPr>
          <w:rFonts w:asciiTheme="minorHAnsi" w:hAnsiTheme="minorHAnsi" w:cstheme="minorHAnsi"/>
          <w:color w:val="3019E0"/>
          <w:sz w:val="22"/>
          <w:szCs w:val="22"/>
        </w:rPr>
      </w:pPr>
      <w:r w:rsidRPr="008E118F">
        <w:rPr>
          <w:rFonts w:asciiTheme="minorHAnsi" w:hAnsiTheme="minorHAnsi" w:cstheme="minorHAnsi"/>
          <w:color w:val="3019E0"/>
          <w:sz w:val="22"/>
          <w:szCs w:val="22"/>
        </w:rPr>
        <w:t>11. Any new law can impact on work to protect and enhance the environment, achieve a sustainable economy, and create a strong, healthy, and just society for future generations.</w:t>
      </w:r>
      <w:r w:rsidRPr="008E118F">
        <w:rPr>
          <w:rFonts w:asciiTheme="minorHAnsi" w:hAnsiTheme="minorHAnsi" w:cstheme="minorHAnsi"/>
          <w:color w:val="3019E0"/>
          <w:sz w:val="22"/>
          <w:szCs w:val="22"/>
        </w:rPr>
        <w:br/>
      </w:r>
      <w:r w:rsidRPr="008E118F">
        <w:rPr>
          <w:rFonts w:asciiTheme="minorHAnsi" w:hAnsiTheme="minorHAnsi" w:cstheme="minorHAnsi"/>
          <w:color w:val="3019E0"/>
          <w:sz w:val="22"/>
          <w:szCs w:val="22"/>
        </w:rPr>
        <w:br/>
        <w:t>Do you think the proposal could impact in any of these areas? (If you do not have a view then skip to next question)</w:t>
      </w:r>
      <w:r w:rsidRPr="008E118F">
        <w:rPr>
          <w:rFonts w:asciiTheme="minorHAnsi" w:hAnsiTheme="minorHAnsi" w:cstheme="minorHAnsi"/>
          <w:color w:val="3019E0"/>
          <w:sz w:val="22"/>
          <w:szCs w:val="22"/>
        </w:rPr>
        <w:br/>
      </w:r>
      <w:r w:rsidRPr="008E118F">
        <w:rPr>
          <w:rFonts w:asciiTheme="minorHAnsi" w:hAnsiTheme="minorHAnsi" w:cstheme="minorHAnsi"/>
          <w:color w:val="3019E0"/>
          <w:sz w:val="22"/>
          <w:szCs w:val="22"/>
        </w:rPr>
        <w:br/>
        <w:t>Please explain the reasons for your answer, including what you think the impact of the proposal could be, and if there are any ways you think the proposal could avoid negative impacts?</w:t>
      </w:r>
    </w:p>
    <w:p w14:paraId="71502982" w14:textId="768498AC" w:rsidR="008E118F" w:rsidRPr="008E118F" w:rsidRDefault="008E118F" w:rsidP="008E118F">
      <w:pPr>
        <w:shd w:val="clear" w:color="auto" w:fill="FFFFFF"/>
        <w:spacing w:after="0" w:line="240" w:lineRule="auto"/>
        <w:rPr>
          <w:rFonts w:eastAsia="Times New Roman" w:cstheme="minorHAnsi"/>
          <w:color w:val="3019E0"/>
          <w:lang w:eastAsia="en-GB"/>
        </w:rPr>
      </w:pPr>
    </w:p>
    <w:p w14:paraId="2F130E8A" w14:textId="77777777" w:rsidR="008E118F" w:rsidRPr="008E118F" w:rsidRDefault="008E118F" w:rsidP="008E118F">
      <w:pPr>
        <w:pStyle w:val="Heading3"/>
        <w:shd w:val="clear" w:color="auto" w:fill="FFFFFF"/>
        <w:spacing w:before="0" w:beforeAutospacing="0" w:after="150" w:afterAutospacing="0"/>
        <w:rPr>
          <w:rFonts w:asciiTheme="minorHAnsi" w:hAnsiTheme="minorHAnsi" w:cstheme="minorHAnsi"/>
          <w:color w:val="3019E0"/>
          <w:sz w:val="22"/>
          <w:szCs w:val="22"/>
        </w:rPr>
      </w:pPr>
      <w:r w:rsidRPr="008E118F">
        <w:rPr>
          <w:rFonts w:asciiTheme="minorHAnsi" w:hAnsiTheme="minorHAnsi" w:cstheme="minorHAnsi"/>
          <w:color w:val="3019E0"/>
          <w:sz w:val="22"/>
          <w:szCs w:val="22"/>
        </w:rPr>
        <w:t>12. Do you have any other additional comments or suggestions on the proposed Bill (which have not already been covered in any of your responses to earlier questions)?</w:t>
      </w:r>
    </w:p>
    <w:p w14:paraId="57E1F133" w14:textId="77777777" w:rsidR="008E118F" w:rsidRPr="008E118F" w:rsidRDefault="008E118F" w:rsidP="008E118F">
      <w:pPr>
        <w:shd w:val="clear" w:color="auto" w:fill="FFFFFF"/>
        <w:spacing w:after="0" w:line="240" w:lineRule="auto"/>
        <w:rPr>
          <w:rFonts w:ascii="Arial" w:eastAsia="Times New Roman" w:hAnsi="Arial" w:cs="Arial"/>
          <w:color w:val="3019E0"/>
          <w:sz w:val="24"/>
          <w:szCs w:val="24"/>
          <w:lang w:eastAsia="en-GB"/>
        </w:rPr>
      </w:pPr>
    </w:p>
    <w:p w14:paraId="63D7BB90" w14:textId="77777777" w:rsidR="008E118F" w:rsidRPr="008E118F" w:rsidRDefault="008E118F" w:rsidP="008E118F">
      <w:pPr>
        <w:shd w:val="clear" w:color="auto" w:fill="FFFFFF"/>
        <w:spacing w:after="0" w:line="240" w:lineRule="auto"/>
        <w:rPr>
          <w:rFonts w:ascii="Arial" w:eastAsia="Times New Roman" w:hAnsi="Arial" w:cs="Arial"/>
          <w:color w:val="3019E0"/>
          <w:sz w:val="24"/>
          <w:szCs w:val="24"/>
          <w:lang w:eastAsia="en-GB"/>
        </w:rPr>
      </w:pPr>
    </w:p>
    <w:p w14:paraId="6C454AE5" w14:textId="77777777" w:rsidR="008E118F" w:rsidRPr="008E118F" w:rsidRDefault="008E118F" w:rsidP="008E118F">
      <w:pPr>
        <w:shd w:val="clear" w:color="auto" w:fill="FFFFFF"/>
        <w:spacing w:after="0" w:line="240" w:lineRule="auto"/>
        <w:rPr>
          <w:rFonts w:ascii="Arial" w:eastAsia="Times New Roman" w:hAnsi="Arial" w:cs="Arial"/>
          <w:color w:val="3019E0"/>
          <w:sz w:val="24"/>
          <w:szCs w:val="24"/>
          <w:lang w:eastAsia="en-GB"/>
        </w:rPr>
      </w:pPr>
    </w:p>
    <w:p w14:paraId="38FADF89" w14:textId="77777777" w:rsidR="008E118F" w:rsidRDefault="008E118F"/>
    <w:sectPr w:rsidR="008E1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285"/>
    <w:multiLevelType w:val="multilevel"/>
    <w:tmpl w:val="98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10019"/>
    <w:multiLevelType w:val="multilevel"/>
    <w:tmpl w:val="D19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E5D45"/>
    <w:multiLevelType w:val="multilevel"/>
    <w:tmpl w:val="F15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9469F"/>
    <w:multiLevelType w:val="multilevel"/>
    <w:tmpl w:val="2E1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60B27"/>
    <w:multiLevelType w:val="multilevel"/>
    <w:tmpl w:val="1DE8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C1B98"/>
    <w:multiLevelType w:val="multilevel"/>
    <w:tmpl w:val="74A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21CC9"/>
    <w:multiLevelType w:val="multilevel"/>
    <w:tmpl w:val="265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04679"/>
    <w:multiLevelType w:val="multilevel"/>
    <w:tmpl w:val="B27E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8F"/>
    <w:rsid w:val="0000772A"/>
    <w:rsid w:val="000A4539"/>
    <w:rsid w:val="000E5F72"/>
    <w:rsid w:val="003263DC"/>
    <w:rsid w:val="004D09DC"/>
    <w:rsid w:val="00537430"/>
    <w:rsid w:val="006676F7"/>
    <w:rsid w:val="006B59B2"/>
    <w:rsid w:val="00797D6F"/>
    <w:rsid w:val="00852619"/>
    <w:rsid w:val="008E118F"/>
    <w:rsid w:val="009B00E3"/>
    <w:rsid w:val="009F2E0B"/>
    <w:rsid w:val="00A20FB3"/>
    <w:rsid w:val="00B25404"/>
    <w:rsid w:val="00BD7F72"/>
    <w:rsid w:val="00BF6E9C"/>
    <w:rsid w:val="00C16141"/>
    <w:rsid w:val="00D03653"/>
    <w:rsid w:val="00D349C3"/>
    <w:rsid w:val="00F64F62"/>
    <w:rsid w:val="00FB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769F0C0B"/>
  <w15:chartTrackingRefBased/>
  <w15:docId w15:val="{D96F8670-BD17-40F1-BBFA-D3B6838F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118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18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E118F"/>
    <w:rPr>
      <w:b/>
      <w:bCs/>
    </w:rPr>
  </w:style>
  <w:style w:type="paragraph" w:styleId="z-TopofForm">
    <w:name w:val="HTML Top of Form"/>
    <w:basedOn w:val="Normal"/>
    <w:next w:val="Normal"/>
    <w:link w:val="z-TopofFormChar"/>
    <w:hidden/>
    <w:uiPriority w:val="99"/>
    <w:semiHidden/>
    <w:unhideWhenUsed/>
    <w:rsid w:val="009B00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00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00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00E3"/>
    <w:rPr>
      <w:rFonts w:ascii="Arial" w:hAnsi="Arial" w:cs="Arial"/>
      <w:vanish/>
      <w:sz w:val="16"/>
      <w:szCs w:val="16"/>
    </w:rPr>
  </w:style>
  <w:style w:type="character" w:styleId="CommentReference">
    <w:name w:val="annotation reference"/>
    <w:basedOn w:val="DefaultParagraphFont"/>
    <w:uiPriority w:val="99"/>
    <w:semiHidden/>
    <w:unhideWhenUsed/>
    <w:rsid w:val="0000772A"/>
    <w:rPr>
      <w:sz w:val="16"/>
      <w:szCs w:val="16"/>
    </w:rPr>
  </w:style>
  <w:style w:type="paragraph" w:styleId="CommentText">
    <w:name w:val="annotation text"/>
    <w:basedOn w:val="Normal"/>
    <w:link w:val="CommentTextChar"/>
    <w:uiPriority w:val="99"/>
    <w:unhideWhenUsed/>
    <w:rsid w:val="0000772A"/>
    <w:pPr>
      <w:spacing w:line="240" w:lineRule="auto"/>
    </w:pPr>
    <w:rPr>
      <w:sz w:val="20"/>
      <w:szCs w:val="20"/>
    </w:rPr>
  </w:style>
  <w:style w:type="character" w:customStyle="1" w:styleId="CommentTextChar">
    <w:name w:val="Comment Text Char"/>
    <w:basedOn w:val="DefaultParagraphFont"/>
    <w:link w:val="CommentText"/>
    <w:uiPriority w:val="99"/>
    <w:rsid w:val="0000772A"/>
    <w:rPr>
      <w:sz w:val="20"/>
      <w:szCs w:val="20"/>
    </w:rPr>
  </w:style>
  <w:style w:type="paragraph" w:styleId="CommentSubject">
    <w:name w:val="annotation subject"/>
    <w:basedOn w:val="CommentText"/>
    <w:next w:val="CommentText"/>
    <w:link w:val="CommentSubjectChar"/>
    <w:uiPriority w:val="99"/>
    <w:semiHidden/>
    <w:unhideWhenUsed/>
    <w:rsid w:val="0000772A"/>
    <w:rPr>
      <w:b/>
      <w:bCs/>
    </w:rPr>
  </w:style>
  <w:style w:type="character" w:customStyle="1" w:styleId="CommentSubjectChar">
    <w:name w:val="Comment Subject Char"/>
    <w:basedOn w:val="CommentTextChar"/>
    <w:link w:val="CommentSubject"/>
    <w:uiPriority w:val="99"/>
    <w:semiHidden/>
    <w:rsid w:val="0000772A"/>
    <w:rPr>
      <w:b/>
      <w:bCs/>
      <w:sz w:val="20"/>
      <w:szCs w:val="20"/>
    </w:rPr>
  </w:style>
  <w:style w:type="paragraph" w:styleId="Revision">
    <w:name w:val="Revision"/>
    <w:hidden/>
    <w:uiPriority w:val="99"/>
    <w:semiHidden/>
    <w:rsid w:val="00D03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297">
      <w:bodyDiv w:val="1"/>
      <w:marLeft w:val="0"/>
      <w:marRight w:val="0"/>
      <w:marTop w:val="0"/>
      <w:marBottom w:val="0"/>
      <w:divBdr>
        <w:top w:val="none" w:sz="0" w:space="0" w:color="auto"/>
        <w:left w:val="none" w:sz="0" w:space="0" w:color="auto"/>
        <w:bottom w:val="none" w:sz="0" w:space="0" w:color="auto"/>
        <w:right w:val="none" w:sz="0" w:space="0" w:color="auto"/>
      </w:divBdr>
    </w:div>
    <w:div w:id="309410257">
      <w:bodyDiv w:val="1"/>
      <w:marLeft w:val="0"/>
      <w:marRight w:val="0"/>
      <w:marTop w:val="0"/>
      <w:marBottom w:val="0"/>
      <w:divBdr>
        <w:top w:val="none" w:sz="0" w:space="0" w:color="auto"/>
        <w:left w:val="none" w:sz="0" w:space="0" w:color="auto"/>
        <w:bottom w:val="none" w:sz="0" w:space="0" w:color="auto"/>
        <w:right w:val="none" w:sz="0" w:space="0" w:color="auto"/>
      </w:divBdr>
      <w:divsChild>
        <w:div w:id="368189513">
          <w:marLeft w:val="0"/>
          <w:marRight w:val="0"/>
          <w:marTop w:val="0"/>
          <w:marBottom w:val="0"/>
          <w:divBdr>
            <w:top w:val="none" w:sz="0" w:space="0" w:color="auto"/>
            <w:left w:val="none" w:sz="0" w:space="0" w:color="auto"/>
            <w:bottom w:val="none" w:sz="0" w:space="0" w:color="auto"/>
            <w:right w:val="none" w:sz="0" w:space="0" w:color="auto"/>
          </w:divBdr>
          <w:divsChild>
            <w:div w:id="1236670991">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300"/>
              <w:marBottom w:val="0"/>
              <w:divBdr>
                <w:top w:val="none" w:sz="0" w:space="0" w:color="auto"/>
                <w:left w:val="none" w:sz="0" w:space="0" w:color="auto"/>
                <w:bottom w:val="none" w:sz="0" w:space="0" w:color="auto"/>
                <w:right w:val="none" w:sz="0" w:space="0" w:color="auto"/>
              </w:divBdr>
              <w:divsChild>
                <w:div w:id="11803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3853">
      <w:bodyDiv w:val="1"/>
      <w:marLeft w:val="0"/>
      <w:marRight w:val="0"/>
      <w:marTop w:val="0"/>
      <w:marBottom w:val="0"/>
      <w:divBdr>
        <w:top w:val="none" w:sz="0" w:space="0" w:color="auto"/>
        <w:left w:val="none" w:sz="0" w:space="0" w:color="auto"/>
        <w:bottom w:val="none" w:sz="0" w:space="0" w:color="auto"/>
        <w:right w:val="none" w:sz="0" w:space="0" w:color="auto"/>
      </w:divBdr>
      <w:divsChild>
        <w:div w:id="617756132">
          <w:marLeft w:val="0"/>
          <w:marRight w:val="0"/>
          <w:marTop w:val="0"/>
          <w:marBottom w:val="0"/>
          <w:divBdr>
            <w:top w:val="none" w:sz="0" w:space="0" w:color="auto"/>
            <w:left w:val="none" w:sz="0" w:space="0" w:color="auto"/>
            <w:bottom w:val="none" w:sz="0" w:space="0" w:color="auto"/>
            <w:right w:val="none" w:sz="0" w:space="0" w:color="auto"/>
          </w:divBdr>
          <w:divsChild>
            <w:div w:id="439643658">
              <w:marLeft w:val="0"/>
              <w:marRight w:val="0"/>
              <w:marTop w:val="0"/>
              <w:marBottom w:val="0"/>
              <w:divBdr>
                <w:top w:val="none" w:sz="0" w:space="0" w:color="auto"/>
                <w:left w:val="none" w:sz="0" w:space="0" w:color="auto"/>
                <w:bottom w:val="none" w:sz="0" w:space="0" w:color="auto"/>
                <w:right w:val="none" w:sz="0" w:space="0" w:color="auto"/>
              </w:divBdr>
            </w:div>
            <w:div w:id="1209682653">
              <w:marLeft w:val="0"/>
              <w:marRight w:val="0"/>
              <w:marTop w:val="300"/>
              <w:marBottom w:val="0"/>
              <w:divBdr>
                <w:top w:val="none" w:sz="0" w:space="0" w:color="auto"/>
                <w:left w:val="none" w:sz="0" w:space="0" w:color="auto"/>
                <w:bottom w:val="none" w:sz="0" w:space="0" w:color="auto"/>
                <w:right w:val="none" w:sz="0" w:space="0" w:color="auto"/>
              </w:divBdr>
              <w:divsChild>
                <w:div w:id="4798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8549">
      <w:bodyDiv w:val="1"/>
      <w:marLeft w:val="0"/>
      <w:marRight w:val="0"/>
      <w:marTop w:val="0"/>
      <w:marBottom w:val="0"/>
      <w:divBdr>
        <w:top w:val="none" w:sz="0" w:space="0" w:color="auto"/>
        <w:left w:val="none" w:sz="0" w:space="0" w:color="auto"/>
        <w:bottom w:val="none" w:sz="0" w:space="0" w:color="auto"/>
        <w:right w:val="none" w:sz="0" w:space="0" w:color="auto"/>
      </w:divBdr>
      <w:divsChild>
        <w:div w:id="415633900">
          <w:marLeft w:val="0"/>
          <w:marRight w:val="0"/>
          <w:marTop w:val="0"/>
          <w:marBottom w:val="0"/>
          <w:divBdr>
            <w:top w:val="none" w:sz="0" w:space="0" w:color="auto"/>
            <w:left w:val="none" w:sz="0" w:space="0" w:color="auto"/>
            <w:bottom w:val="none" w:sz="0" w:space="0" w:color="auto"/>
            <w:right w:val="none" w:sz="0" w:space="0" w:color="auto"/>
          </w:divBdr>
          <w:divsChild>
            <w:div w:id="266471827">
              <w:marLeft w:val="0"/>
              <w:marRight w:val="0"/>
              <w:marTop w:val="0"/>
              <w:marBottom w:val="0"/>
              <w:divBdr>
                <w:top w:val="none" w:sz="0" w:space="0" w:color="auto"/>
                <w:left w:val="none" w:sz="0" w:space="0" w:color="auto"/>
                <w:bottom w:val="none" w:sz="0" w:space="0" w:color="auto"/>
                <w:right w:val="none" w:sz="0" w:space="0" w:color="auto"/>
              </w:divBdr>
            </w:div>
            <w:div w:id="2129199">
              <w:marLeft w:val="0"/>
              <w:marRight w:val="0"/>
              <w:marTop w:val="300"/>
              <w:marBottom w:val="0"/>
              <w:divBdr>
                <w:top w:val="none" w:sz="0" w:space="0" w:color="auto"/>
                <w:left w:val="none" w:sz="0" w:space="0" w:color="auto"/>
                <w:bottom w:val="none" w:sz="0" w:space="0" w:color="auto"/>
                <w:right w:val="none" w:sz="0" w:space="0" w:color="auto"/>
              </w:divBdr>
              <w:divsChild>
                <w:div w:id="13981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79752">
      <w:bodyDiv w:val="1"/>
      <w:marLeft w:val="0"/>
      <w:marRight w:val="0"/>
      <w:marTop w:val="0"/>
      <w:marBottom w:val="0"/>
      <w:divBdr>
        <w:top w:val="none" w:sz="0" w:space="0" w:color="auto"/>
        <w:left w:val="none" w:sz="0" w:space="0" w:color="auto"/>
        <w:bottom w:val="none" w:sz="0" w:space="0" w:color="auto"/>
        <w:right w:val="none" w:sz="0" w:space="0" w:color="auto"/>
      </w:divBdr>
    </w:div>
    <w:div w:id="715661636">
      <w:bodyDiv w:val="1"/>
      <w:marLeft w:val="0"/>
      <w:marRight w:val="0"/>
      <w:marTop w:val="0"/>
      <w:marBottom w:val="0"/>
      <w:divBdr>
        <w:top w:val="none" w:sz="0" w:space="0" w:color="auto"/>
        <w:left w:val="none" w:sz="0" w:space="0" w:color="auto"/>
        <w:bottom w:val="none" w:sz="0" w:space="0" w:color="auto"/>
        <w:right w:val="none" w:sz="0" w:space="0" w:color="auto"/>
      </w:divBdr>
      <w:divsChild>
        <w:div w:id="2068259039">
          <w:marLeft w:val="0"/>
          <w:marRight w:val="0"/>
          <w:marTop w:val="0"/>
          <w:marBottom w:val="0"/>
          <w:divBdr>
            <w:top w:val="none" w:sz="0" w:space="0" w:color="auto"/>
            <w:left w:val="none" w:sz="0" w:space="0" w:color="auto"/>
            <w:bottom w:val="none" w:sz="0" w:space="0" w:color="auto"/>
            <w:right w:val="none" w:sz="0" w:space="0" w:color="auto"/>
          </w:divBdr>
          <w:divsChild>
            <w:div w:id="1942952175">
              <w:marLeft w:val="0"/>
              <w:marRight w:val="0"/>
              <w:marTop w:val="0"/>
              <w:marBottom w:val="0"/>
              <w:divBdr>
                <w:top w:val="none" w:sz="0" w:space="0" w:color="auto"/>
                <w:left w:val="none" w:sz="0" w:space="0" w:color="auto"/>
                <w:bottom w:val="none" w:sz="0" w:space="0" w:color="auto"/>
                <w:right w:val="none" w:sz="0" w:space="0" w:color="auto"/>
              </w:divBdr>
            </w:div>
            <w:div w:id="1774208812">
              <w:marLeft w:val="0"/>
              <w:marRight w:val="0"/>
              <w:marTop w:val="300"/>
              <w:marBottom w:val="0"/>
              <w:divBdr>
                <w:top w:val="none" w:sz="0" w:space="0" w:color="auto"/>
                <w:left w:val="none" w:sz="0" w:space="0" w:color="auto"/>
                <w:bottom w:val="none" w:sz="0" w:space="0" w:color="auto"/>
                <w:right w:val="none" w:sz="0" w:space="0" w:color="auto"/>
              </w:divBdr>
              <w:divsChild>
                <w:div w:id="6404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7928">
      <w:bodyDiv w:val="1"/>
      <w:marLeft w:val="0"/>
      <w:marRight w:val="0"/>
      <w:marTop w:val="0"/>
      <w:marBottom w:val="0"/>
      <w:divBdr>
        <w:top w:val="none" w:sz="0" w:space="0" w:color="auto"/>
        <w:left w:val="none" w:sz="0" w:space="0" w:color="auto"/>
        <w:bottom w:val="none" w:sz="0" w:space="0" w:color="auto"/>
        <w:right w:val="none" w:sz="0" w:space="0" w:color="auto"/>
      </w:divBdr>
      <w:divsChild>
        <w:div w:id="1600214373">
          <w:marLeft w:val="0"/>
          <w:marRight w:val="0"/>
          <w:marTop w:val="0"/>
          <w:marBottom w:val="0"/>
          <w:divBdr>
            <w:top w:val="none" w:sz="0" w:space="0" w:color="auto"/>
            <w:left w:val="none" w:sz="0" w:space="0" w:color="auto"/>
            <w:bottom w:val="none" w:sz="0" w:space="0" w:color="auto"/>
            <w:right w:val="none" w:sz="0" w:space="0" w:color="auto"/>
          </w:divBdr>
          <w:divsChild>
            <w:div w:id="85998985">
              <w:marLeft w:val="0"/>
              <w:marRight w:val="0"/>
              <w:marTop w:val="0"/>
              <w:marBottom w:val="0"/>
              <w:divBdr>
                <w:top w:val="none" w:sz="0" w:space="0" w:color="auto"/>
                <w:left w:val="none" w:sz="0" w:space="0" w:color="auto"/>
                <w:bottom w:val="none" w:sz="0" w:space="0" w:color="auto"/>
                <w:right w:val="none" w:sz="0" w:space="0" w:color="auto"/>
              </w:divBdr>
            </w:div>
            <w:div w:id="62992990">
              <w:marLeft w:val="0"/>
              <w:marRight w:val="0"/>
              <w:marTop w:val="300"/>
              <w:marBottom w:val="0"/>
              <w:divBdr>
                <w:top w:val="none" w:sz="0" w:space="0" w:color="auto"/>
                <w:left w:val="none" w:sz="0" w:space="0" w:color="auto"/>
                <w:bottom w:val="none" w:sz="0" w:space="0" w:color="auto"/>
                <w:right w:val="none" w:sz="0" w:space="0" w:color="auto"/>
              </w:divBdr>
              <w:divsChild>
                <w:div w:id="12172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6741">
      <w:bodyDiv w:val="1"/>
      <w:marLeft w:val="0"/>
      <w:marRight w:val="0"/>
      <w:marTop w:val="0"/>
      <w:marBottom w:val="0"/>
      <w:divBdr>
        <w:top w:val="none" w:sz="0" w:space="0" w:color="auto"/>
        <w:left w:val="none" w:sz="0" w:space="0" w:color="auto"/>
        <w:bottom w:val="none" w:sz="0" w:space="0" w:color="auto"/>
        <w:right w:val="none" w:sz="0" w:space="0" w:color="auto"/>
      </w:divBdr>
      <w:divsChild>
        <w:div w:id="279288">
          <w:marLeft w:val="0"/>
          <w:marRight w:val="0"/>
          <w:marTop w:val="0"/>
          <w:marBottom w:val="0"/>
          <w:divBdr>
            <w:top w:val="none" w:sz="0" w:space="0" w:color="auto"/>
            <w:left w:val="none" w:sz="0" w:space="0" w:color="auto"/>
            <w:bottom w:val="none" w:sz="0" w:space="0" w:color="auto"/>
            <w:right w:val="none" w:sz="0" w:space="0" w:color="auto"/>
          </w:divBdr>
          <w:divsChild>
            <w:div w:id="1386176614">
              <w:marLeft w:val="0"/>
              <w:marRight w:val="0"/>
              <w:marTop w:val="0"/>
              <w:marBottom w:val="0"/>
              <w:divBdr>
                <w:top w:val="none" w:sz="0" w:space="0" w:color="auto"/>
                <w:left w:val="none" w:sz="0" w:space="0" w:color="auto"/>
                <w:bottom w:val="none" w:sz="0" w:space="0" w:color="auto"/>
                <w:right w:val="none" w:sz="0" w:space="0" w:color="auto"/>
              </w:divBdr>
            </w:div>
            <w:div w:id="1583761730">
              <w:marLeft w:val="0"/>
              <w:marRight w:val="0"/>
              <w:marTop w:val="300"/>
              <w:marBottom w:val="0"/>
              <w:divBdr>
                <w:top w:val="none" w:sz="0" w:space="0" w:color="auto"/>
                <w:left w:val="none" w:sz="0" w:space="0" w:color="auto"/>
                <w:bottom w:val="none" w:sz="0" w:space="0" w:color="auto"/>
                <w:right w:val="none" w:sz="0" w:space="0" w:color="auto"/>
              </w:divBdr>
              <w:divsChild>
                <w:div w:id="11163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3868">
      <w:bodyDiv w:val="1"/>
      <w:marLeft w:val="0"/>
      <w:marRight w:val="0"/>
      <w:marTop w:val="0"/>
      <w:marBottom w:val="0"/>
      <w:divBdr>
        <w:top w:val="none" w:sz="0" w:space="0" w:color="auto"/>
        <w:left w:val="none" w:sz="0" w:space="0" w:color="auto"/>
        <w:bottom w:val="none" w:sz="0" w:space="0" w:color="auto"/>
        <w:right w:val="none" w:sz="0" w:space="0" w:color="auto"/>
      </w:divBdr>
    </w:div>
    <w:div w:id="1668901025">
      <w:bodyDiv w:val="1"/>
      <w:marLeft w:val="0"/>
      <w:marRight w:val="0"/>
      <w:marTop w:val="0"/>
      <w:marBottom w:val="0"/>
      <w:divBdr>
        <w:top w:val="none" w:sz="0" w:space="0" w:color="auto"/>
        <w:left w:val="none" w:sz="0" w:space="0" w:color="auto"/>
        <w:bottom w:val="none" w:sz="0" w:space="0" w:color="auto"/>
        <w:right w:val="none" w:sz="0" w:space="0" w:color="auto"/>
      </w:divBdr>
      <w:divsChild>
        <w:div w:id="599068252">
          <w:marLeft w:val="0"/>
          <w:marRight w:val="0"/>
          <w:marTop w:val="0"/>
          <w:marBottom w:val="0"/>
          <w:divBdr>
            <w:top w:val="none" w:sz="0" w:space="0" w:color="auto"/>
            <w:left w:val="none" w:sz="0" w:space="0" w:color="auto"/>
            <w:bottom w:val="none" w:sz="0" w:space="0" w:color="auto"/>
            <w:right w:val="none" w:sz="0" w:space="0" w:color="auto"/>
          </w:divBdr>
          <w:divsChild>
            <w:div w:id="1071807237">
              <w:marLeft w:val="0"/>
              <w:marRight w:val="0"/>
              <w:marTop w:val="0"/>
              <w:marBottom w:val="0"/>
              <w:divBdr>
                <w:top w:val="none" w:sz="0" w:space="0" w:color="auto"/>
                <w:left w:val="none" w:sz="0" w:space="0" w:color="auto"/>
                <w:bottom w:val="none" w:sz="0" w:space="0" w:color="auto"/>
                <w:right w:val="none" w:sz="0" w:space="0" w:color="auto"/>
              </w:divBdr>
            </w:div>
            <w:div w:id="1110858259">
              <w:marLeft w:val="0"/>
              <w:marRight w:val="0"/>
              <w:marTop w:val="300"/>
              <w:marBottom w:val="0"/>
              <w:divBdr>
                <w:top w:val="none" w:sz="0" w:space="0" w:color="auto"/>
                <w:left w:val="none" w:sz="0" w:space="0" w:color="auto"/>
                <w:bottom w:val="none" w:sz="0" w:space="0" w:color="auto"/>
                <w:right w:val="none" w:sz="0" w:space="0" w:color="auto"/>
              </w:divBdr>
              <w:divsChild>
                <w:div w:id="4258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41187">
      <w:bodyDiv w:val="1"/>
      <w:marLeft w:val="0"/>
      <w:marRight w:val="0"/>
      <w:marTop w:val="0"/>
      <w:marBottom w:val="0"/>
      <w:divBdr>
        <w:top w:val="none" w:sz="0" w:space="0" w:color="auto"/>
        <w:left w:val="none" w:sz="0" w:space="0" w:color="auto"/>
        <w:bottom w:val="none" w:sz="0" w:space="0" w:color="auto"/>
        <w:right w:val="none" w:sz="0" w:space="0" w:color="auto"/>
      </w:divBdr>
    </w:div>
    <w:div w:id="2052991932">
      <w:bodyDiv w:val="1"/>
      <w:marLeft w:val="0"/>
      <w:marRight w:val="0"/>
      <w:marTop w:val="0"/>
      <w:marBottom w:val="0"/>
      <w:divBdr>
        <w:top w:val="none" w:sz="0" w:space="0" w:color="auto"/>
        <w:left w:val="none" w:sz="0" w:space="0" w:color="auto"/>
        <w:bottom w:val="none" w:sz="0" w:space="0" w:color="auto"/>
        <w:right w:val="none" w:sz="0" w:space="0" w:color="auto"/>
      </w:divBdr>
      <w:divsChild>
        <w:div w:id="1392314118">
          <w:marLeft w:val="0"/>
          <w:marRight w:val="0"/>
          <w:marTop w:val="0"/>
          <w:marBottom w:val="0"/>
          <w:divBdr>
            <w:top w:val="none" w:sz="0" w:space="0" w:color="auto"/>
            <w:left w:val="none" w:sz="0" w:space="0" w:color="auto"/>
            <w:bottom w:val="none" w:sz="0" w:space="0" w:color="auto"/>
            <w:right w:val="none" w:sz="0" w:space="0" w:color="auto"/>
          </w:divBdr>
          <w:divsChild>
            <w:div w:id="260261172">
              <w:marLeft w:val="0"/>
              <w:marRight w:val="0"/>
              <w:marTop w:val="0"/>
              <w:marBottom w:val="0"/>
              <w:divBdr>
                <w:top w:val="none" w:sz="0" w:space="0" w:color="auto"/>
                <w:left w:val="none" w:sz="0" w:space="0" w:color="auto"/>
                <w:bottom w:val="none" w:sz="0" w:space="0" w:color="auto"/>
                <w:right w:val="none" w:sz="0" w:space="0" w:color="auto"/>
              </w:divBdr>
            </w:div>
            <w:div w:id="1406150437">
              <w:marLeft w:val="0"/>
              <w:marRight w:val="0"/>
              <w:marTop w:val="300"/>
              <w:marBottom w:val="0"/>
              <w:divBdr>
                <w:top w:val="none" w:sz="0" w:space="0" w:color="auto"/>
                <w:left w:val="none" w:sz="0" w:space="0" w:color="auto"/>
                <w:bottom w:val="none" w:sz="0" w:space="0" w:color="auto"/>
                <w:right w:val="none" w:sz="0" w:space="0" w:color="auto"/>
              </w:divBdr>
              <w:divsChild>
                <w:div w:id="1994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 Type="http://schemas.openxmlformats.org/officeDocument/2006/relationships/webSettings" Target="webSettings.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8" Type="http://schemas.openxmlformats.org/officeDocument/2006/relationships/control" Target="activeX/activeX1.xml"/><Relationship Id="rId51" Type="http://schemas.openxmlformats.org/officeDocument/2006/relationships/control" Target="activeX/activeX43.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8B68-5B69-473D-9F27-8C5C7227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Laura Wilson</cp:lastModifiedBy>
  <cp:revision>3</cp:revision>
  <dcterms:created xsi:type="dcterms:W3CDTF">2022-08-01T09:55:00Z</dcterms:created>
  <dcterms:modified xsi:type="dcterms:W3CDTF">2022-08-01T09:59:00Z</dcterms:modified>
</cp:coreProperties>
</file>